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145B" w14:textId="77777777" w:rsidR="00577003" w:rsidRDefault="00577003" w:rsidP="00577003">
      <w:pPr>
        <w:jc w:val="center"/>
        <w:rPr>
          <w:b/>
          <w:bCs/>
          <w:sz w:val="40"/>
          <w:szCs w:val="40"/>
        </w:rPr>
      </w:pPr>
      <w:r w:rsidRPr="00C53CE4">
        <w:rPr>
          <w:b/>
          <w:bCs/>
          <w:sz w:val="40"/>
          <w:szCs w:val="40"/>
        </w:rPr>
        <w:t>Into the Bright Open</w:t>
      </w:r>
    </w:p>
    <w:p w14:paraId="6849F6A7" w14:textId="38D61C08" w:rsidR="007121C8" w:rsidRDefault="00CB71CB" w:rsidP="0057700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Your Remix</w:t>
      </w:r>
    </w:p>
    <w:p w14:paraId="4D588D91" w14:textId="77777777" w:rsidR="00CB71CB" w:rsidRDefault="00CB71CB" w:rsidP="00CB71CB"/>
    <w:p w14:paraId="12A2B7D8" w14:textId="215B35B2" w:rsidR="00CB71CB" w:rsidRDefault="00CB71CB" w:rsidP="00CB71CB">
      <w:r>
        <w:t xml:space="preserve">Cherie Dimaline took the classic story of </w:t>
      </w:r>
      <w:r>
        <w:rPr>
          <w:i/>
          <w:iCs/>
        </w:rPr>
        <w:t>The Secret Garden</w:t>
      </w:r>
      <w:r>
        <w:t xml:space="preserve"> and rewrote it to fi</w:t>
      </w:r>
      <w:r w:rsidR="00BD67E8">
        <w:t>t</w:t>
      </w:r>
      <w:r>
        <w:t xml:space="preserve"> into the history of her home community of Penetanguishene, Ontario</w:t>
      </w:r>
      <w:r w:rsidR="00BD67E8">
        <w:t>. She</w:t>
      </w:r>
      <w:r>
        <w:t xml:space="preserve"> </w:t>
      </w:r>
      <w:r w:rsidR="00BD67E8">
        <w:t>used it to explore</w:t>
      </w:r>
      <w:r>
        <w:t xml:space="preserve"> the early history of the Métis people who live there. This book is part of a series of remixed classics to bring more diversity to these stories. Imagine you have been invited to create your own remix of a classic. What would you change? Fill out the graphic organizer with your thoughts. </w:t>
      </w:r>
    </w:p>
    <w:p w14:paraId="354EE77B" w14:textId="77777777" w:rsidR="00CB71CB" w:rsidRDefault="00CB71CB" w:rsidP="00CB71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71CB" w14:paraId="3CC46E7C" w14:textId="77777777" w:rsidTr="00CB71CB">
        <w:tc>
          <w:tcPr>
            <w:tcW w:w="4675" w:type="dxa"/>
            <w:tcBorders>
              <w:bottom w:val="single" w:sz="4" w:space="0" w:color="auto"/>
            </w:tcBorders>
          </w:tcPr>
          <w:p w14:paraId="600DF776" w14:textId="77777777" w:rsidR="00CB71CB" w:rsidRDefault="00CB71CB" w:rsidP="00CB71CB">
            <w:pPr>
              <w:rPr>
                <w:b/>
                <w:bCs/>
              </w:rPr>
            </w:pPr>
            <w:r>
              <w:rPr>
                <w:b/>
                <w:bCs/>
              </w:rPr>
              <w:t>Classic Title:</w:t>
            </w:r>
          </w:p>
          <w:p w14:paraId="660B1C77" w14:textId="086785A7" w:rsidR="00CB71CB" w:rsidRPr="00CB71CB" w:rsidRDefault="00CB71CB" w:rsidP="00CB71CB">
            <w:pPr>
              <w:rPr>
                <w:b/>
                <w:bCs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34FF059" w14:textId="3B4B0D51" w:rsidR="00CB71CB" w:rsidRPr="00CB71CB" w:rsidRDefault="00CB71CB" w:rsidP="00CB71CB">
            <w:pPr>
              <w:rPr>
                <w:b/>
                <w:bCs/>
              </w:rPr>
            </w:pPr>
            <w:r>
              <w:rPr>
                <w:b/>
                <w:bCs/>
              </w:rPr>
              <w:t>My Title:</w:t>
            </w:r>
          </w:p>
        </w:tc>
      </w:tr>
      <w:tr w:rsidR="00CB71CB" w14:paraId="6CD93618" w14:textId="77777777" w:rsidTr="00CB71CB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3B595330" w14:textId="77777777" w:rsidR="00CB71CB" w:rsidRDefault="00CB71CB" w:rsidP="00CB71CB"/>
        </w:tc>
      </w:tr>
      <w:tr w:rsidR="00CB71CB" w14:paraId="35923D60" w14:textId="77777777" w:rsidTr="00CB71CB">
        <w:tc>
          <w:tcPr>
            <w:tcW w:w="4675" w:type="dxa"/>
            <w:tcBorders>
              <w:bottom w:val="single" w:sz="4" w:space="0" w:color="auto"/>
            </w:tcBorders>
          </w:tcPr>
          <w:p w14:paraId="7C50806F" w14:textId="77777777" w:rsidR="00CB71CB" w:rsidRDefault="00CB71CB" w:rsidP="00CB71CB">
            <w:pPr>
              <w:rPr>
                <w:b/>
                <w:bCs/>
              </w:rPr>
            </w:pPr>
            <w:r>
              <w:rPr>
                <w:b/>
                <w:bCs/>
              </w:rPr>
              <w:t>Setting:</w:t>
            </w:r>
          </w:p>
          <w:p w14:paraId="6679F1C8" w14:textId="77777777" w:rsidR="00CB71CB" w:rsidRDefault="00CB71CB" w:rsidP="00CB71CB">
            <w:pPr>
              <w:rPr>
                <w:b/>
                <w:bCs/>
              </w:rPr>
            </w:pPr>
          </w:p>
          <w:p w14:paraId="255C4512" w14:textId="77777777" w:rsidR="00CB71CB" w:rsidRDefault="00CB71CB" w:rsidP="00CB71CB">
            <w:pPr>
              <w:rPr>
                <w:b/>
                <w:bCs/>
              </w:rPr>
            </w:pPr>
          </w:p>
          <w:p w14:paraId="2C263858" w14:textId="77777777" w:rsidR="00CB71CB" w:rsidRDefault="00CB71CB" w:rsidP="00CB71CB">
            <w:pPr>
              <w:rPr>
                <w:b/>
                <w:bCs/>
              </w:rPr>
            </w:pPr>
          </w:p>
          <w:p w14:paraId="007B1A3A" w14:textId="77777777" w:rsidR="00CB71CB" w:rsidRDefault="00CB71CB" w:rsidP="00CB71CB">
            <w:pPr>
              <w:rPr>
                <w:b/>
                <w:bCs/>
              </w:rPr>
            </w:pPr>
          </w:p>
          <w:p w14:paraId="7A179674" w14:textId="77777777" w:rsidR="00CB71CB" w:rsidRDefault="00CB71CB" w:rsidP="00CB71CB">
            <w:pPr>
              <w:rPr>
                <w:b/>
                <w:bCs/>
              </w:rPr>
            </w:pPr>
          </w:p>
          <w:p w14:paraId="63FD38DE" w14:textId="6D6897EE" w:rsidR="00CB71CB" w:rsidRPr="00CB71CB" w:rsidRDefault="00CB71CB" w:rsidP="00CB71CB">
            <w:pPr>
              <w:rPr>
                <w:b/>
                <w:bCs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126E8934" w14:textId="70313AA0" w:rsidR="00CB71CB" w:rsidRDefault="00CB71CB" w:rsidP="00CB71CB">
            <w:r>
              <w:rPr>
                <w:b/>
                <w:bCs/>
              </w:rPr>
              <w:t>Characters:</w:t>
            </w:r>
          </w:p>
        </w:tc>
      </w:tr>
      <w:tr w:rsidR="00CB71CB" w14:paraId="0E54D2EC" w14:textId="77777777" w:rsidTr="00CB71CB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14:paraId="0937AC51" w14:textId="77777777" w:rsidR="00CB71CB" w:rsidRDefault="00CB71CB" w:rsidP="00CB71CB">
            <w:pPr>
              <w:rPr>
                <w:b/>
                <w:bCs/>
              </w:rPr>
            </w:pPr>
          </w:p>
          <w:p w14:paraId="69D28FE5" w14:textId="4DE72154" w:rsidR="00CB71CB" w:rsidRDefault="00CB71CB" w:rsidP="00CB71CB">
            <w:pPr>
              <w:rPr>
                <w:b/>
                <w:bCs/>
              </w:rPr>
            </w:pPr>
            <w:r>
              <w:rPr>
                <w:b/>
                <w:bCs/>
              </w:rPr>
              <w:t>Main Plot Points</w:t>
            </w:r>
          </w:p>
          <w:p w14:paraId="0D4AEC38" w14:textId="77F2F932" w:rsidR="00CB71CB" w:rsidRPr="00CB71CB" w:rsidRDefault="00CB71CB" w:rsidP="00CB71CB">
            <w:pPr>
              <w:rPr>
                <w:b/>
                <w:bCs/>
              </w:rPr>
            </w:pPr>
          </w:p>
        </w:tc>
      </w:tr>
      <w:tr w:rsidR="00CB71CB" w14:paraId="3884A2B7" w14:textId="77777777" w:rsidTr="00CB71CB">
        <w:tc>
          <w:tcPr>
            <w:tcW w:w="4675" w:type="dxa"/>
            <w:tcBorders>
              <w:top w:val="nil"/>
              <w:left w:val="nil"/>
            </w:tcBorders>
          </w:tcPr>
          <w:p w14:paraId="672C7283" w14:textId="3807A160" w:rsidR="00CB71CB" w:rsidRPr="00CB71CB" w:rsidRDefault="00CB71CB" w:rsidP="00CB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Plot that stays the same</w:t>
            </w:r>
          </w:p>
        </w:tc>
        <w:tc>
          <w:tcPr>
            <w:tcW w:w="4675" w:type="dxa"/>
            <w:tcBorders>
              <w:top w:val="nil"/>
              <w:right w:val="nil"/>
            </w:tcBorders>
          </w:tcPr>
          <w:p w14:paraId="29D3AC45" w14:textId="1B9B0D4A" w:rsidR="00CB71CB" w:rsidRDefault="00CB71CB" w:rsidP="00CB71CB">
            <w:pPr>
              <w:jc w:val="center"/>
            </w:pPr>
            <w:r>
              <w:rPr>
                <w:b/>
                <w:bCs/>
              </w:rPr>
              <w:t>Differences in the plot</w:t>
            </w:r>
          </w:p>
        </w:tc>
      </w:tr>
      <w:tr w:rsidR="00CB71CB" w14:paraId="7549F2B7" w14:textId="77777777" w:rsidTr="00CB71CB">
        <w:trPr>
          <w:trHeight w:val="3463"/>
        </w:trPr>
        <w:tc>
          <w:tcPr>
            <w:tcW w:w="4675" w:type="dxa"/>
            <w:tcBorders>
              <w:left w:val="nil"/>
              <w:bottom w:val="nil"/>
            </w:tcBorders>
          </w:tcPr>
          <w:p w14:paraId="145ED1E8" w14:textId="77777777" w:rsidR="00CB71CB" w:rsidRDefault="00CB71CB" w:rsidP="00CB71CB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  <w:tcBorders>
              <w:bottom w:val="nil"/>
              <w:right w:val="nil"/>
            </w:tcBorders>
          </w:tcPr>
          <w:p w14:paraId="14A767E8" w14:textId="77777777" w:rsidR="00CB71CB" w:rsidRDefault="00CB71CB" w:rsidP="00CB71CB">
            <w:pPr>
              <w:jc w:val="center"/>
              <w:rPr>
                <w:b/>
                <w:bCs/>
              </w:rPr>
            </w:pPr>
          </w:p>
        </w:tc>
      </w:tr>
    </w:tbl>
    <w:p w14:paraId="2C5972D0" w14:textId="77777777" w:rsidR="00CB71CB" w:rsidRDefault="00CB71CB" w:rsidP="00CB71CB">
      <w:pPr>
        <w:rPr>
          <w:b/>
          <w:bCs/>
        </w:rPr>
      </w:pPr>
    </w:p>
    <w:p w14:paraId="44E891F3" w14:textId="77777777" w:rsidR="00CB71CB" w:rsidRDefault="00CB71CB" w:rsidP="00CB71CB">
      <w:pPr>
        <w:rPr>
          <w:b/>
          <w:bCs/>
        </w:rPr>
      </w:pPr>
    </w:p>
    <w:p w14:paraId="4D67D7E3" w14:textId="78B14D1F" w:rsidR="00CB71CB" w:rsidRPr="00CB71CB" w:rsidRDefault="00CB71CB" w:rsidP="00CB71CB">
      <w:pPr>
        <w:rPr>
          <w:b/>
          <w:bCs/>
        </w:rPr>
      </w:pPr>
      <w:r>
        <w:rPr>
          <w:b/>
          <w:bCs/>
        </w:rPr>
        <w:t>Ending:</w:t>
      </w:r>
    </w:p>
    <w:sectPr w:rsidR="00CB71CB" w:rsidRPr="00CB71CB" w:rsidSect="00DF1A4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796E" w14:textId="77777777" w:rsidR="002203D0" w:rsidRDefault="002203D0" w:rsidP="00BD282E">
      <w:r>
        <w:separator/>
      </w:r>
    </w:p>
  </w:endnote>
  <w:endnote w:type="continuationSeparator" w:id="0">
    <w:p w14:paraId="710328D6" w14:textId="77777777" w:rsidR="002203D0" w:rsidRDefault="002203D0" w:rsidP="00BD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AEAD" w14:textId="3F47B7E9" w:rsidR="00BD282E" w:rsidRDefault="00A57055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D674A46" wp14:editId="33B000CF">
          <wp:simplePos x="0" y="0"/>
          <wp:positionH relativeFrom="column">
            <wp:posOffset>2540000</wp:posOffset>
          </wp:positionH>
          <wp:positionV relativeFrom="paragraph">
            <wp:posOffset>-969645</wp:posOffset>
          </wp:positionV>
          <wp:extent cx="977900" cy="1465549"/>
          <wp:effectExtent l="0" t="0" r="0" b="0"/>
          <wp:wrapNone/>
          <wp:docPr id="583718883" name="Picture 4" descr="Into the Bright Open by Cherie Dimaline | Goodrea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nto the Bright Open by Cherie Dimaline | Goodrea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46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A1">
      <w:rPr>
        <w:noProof/>
      </w:rPr>
      <w:drawing>
        <wp:anchor distT="0" distB="0" distL="114300" distR="114300" simplePos="0" relativeHeight="251664384" behindDoc="1" locked="0" layoutInCell="1" allowOverlap="1" wp14:anchorId="63882159" wp14:editId="7BFD4B89">
          <wp:simplePos x="0" y="0"/>
          <wp:positionH relativeFrom="column">
            <wp:posOffset>-1104900</wp:posOffset>
          </wp:positionH>
          <wp:positionV relativeFrom="paragraph">
            <wp:posOffset>-723900</wp:posOffset>
          </wp:positionV>
          <wp:extent cx="7924800" cy="1219200"/>
          <wp:effectExtent l="0" t="0" r="0" b="0"/>
          <wp:wrapNone/>
          <wp:docPr id="95382520" name="Picture 3" descr="Red Poppies Border Stock Illustrations – 1,474 Red Poppie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d Poppies Border Stock Illustrations – 1,474 Red Poppies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92" b="29236"/>
                  <a:stretch/>
                </pic:blipFill>
                <pic:spPr bwMode="auto">
                  <a:xfrm>
                    <a:off x="0" y="0"/>
                    <a:ext cx="7924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506B" w14:textId="77777777" w:rsidR="002203D0" w:rsidRDefault="002203D0" w:rsidP="00BD282E">
      <w:r>
        <w:separator/>
      </w:r>
    </w:p>
  </w:footnote>
  <w:footnote w:type="continuationSeparator" w:id="0">
    <w:p w14:paraId="0CEF38CC" w14:textId="77777777" w:rsidR="002203D0" w:rsidRDefault="002203D0" w:rsidP="00BD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3686"/>
      <w:gridCol w:w="850"/>
      <w:gridCol w:w="3826"/>
    </w:tblGrid>
    <w:tr w:rsidR="00BD282E" w14:paraId="6202411B" w14:textId="77777777" w:rsidTr="00E5696B">
      <w:tc>
        <w:tcPr>
          <w:tcW w:w="988" w:type="dxa"/>
        </w:tcPr>
        <w:p w14:paraId="3FFC7B7A" w14:textId="77777777" w:rsidR="00BD282E" w:rsidRDefault="00BD282E" w:rsidP="00BD282E">
          <w:pPr>
            <w:pStyle w:val="Header"/>
          </w:pPr>
          <w:r>
            <w:t>Name:</w:t>
          </w:r>
        </w:p>
      </w:tc>
      <w:tc>
        <w:tcPr>
          <w:tcW w:w="3686" w:type="dxa"/>
        </w:tcPr>
        <w:p w14:paraId="5419BC54" w14:textId="77777777" w:rsidR="00BD282E" w:rsidRDefault="00BD282E" w:rsidP="00BD282E">
          <w:pPr>
            <w:pStyle w:val="Header"/>
          </w:pPr>
          <w:r>
            <w:fldChar w:fldCharType="begin"/>
          </w:r>
          <w:r>
            <w:instrText xml:space="preserve"> INCLUDEPICTURE "https://forestofreading.com/wp-content/uploads/2021/07/05_FOR_Seals_Red_Maple_RGB-1024x1024.png" \* MERGEFORMATINET </w:instrText>
          </w:r>
          <w:r w:rsidR="00000000">
            <w:fldChar w:fldCharType="separate"/>
          </w:r>
          <w:r>
            <w:fldChar w:fldCharType="end"/>
          </w:r>
        </w:p>
      </w:tc>
      <w:tc>
        <w:tcPr>
          <w:tcW w:w="850" w:type="dxa"/>
        </w:tcPr>
        <w:p w14:paraId="7A5AC784" w14:textId="77777777" w:rsidR="00BD282E" w:rsidRDefault="00BD282E" w:rsidP="00BD282E">
          <w:pPr>
            <w:pStyle w:val="Header"/>
          </w:pPr>
          <w:r>
            <w:t>Date:</w:t>
          </w:r>
        </w:p>
      </w:tc>
      <w:tc>
        <w:tcPr>
          <w:tcW w:w="3826" w:type="dxa"/>
        </w:tcPr>
        <w:p w14:paraId="07A50D77" w14:textId="77777777" w:rsidR="00BD282E" w:rsidRDefault="00BD282E" w:rsidP="00BD282E">
          <w:pPr>
            <w:pStyle w:val="Header"/>
          </w:pPr>
        </w:p>
      </w:tc>
    </w:tr>
  </w:tbl>
  <w:p w14:paraId="1F12050A" w14:textId="60B50B84" w:rsidR="00BD282E" w:rsidRDefault="00BD282E" w:rsidP="00BD282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879E52" wp14:editId="631E5E84">
          <wp:simplePos x="0" y="0"/>
          <wp:positionH relativeFrom="column">
            <wp:posOffset>5575300</wp:posOffset>
          </wp:positionH>
          <wp:positionV relativeFrom="paragraph">
            <wp:posOffset>-546735</wp:posOffset>
          </wp:positionV>
          <wp:extent cx="1117600" cy="1117600"/>
          <wp:effectExtent l="0" t="0" r="0" b="0"/>
          <wp:wrapNone/>
          <wp:docPr id="13011675" name="Picture 3" descr="Program for Kids – Forest of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ogram for Kids – Forest of R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2E"/>
    <w:rsid w:val="00081655"/>
    <w:rsid w:val="001049A1"/>
    <w:rsid w:val="00165827"/>
    <w:rsid w:val="002203D0"/>
    <w:rsid w:val="002A3843"/>
    <w:rsid w:val="002C41BB"/>
    <w:rsid w:val="00383C85"/>
    <w:rsid w:val="003861C1"/>
    <w:rsid w:val="00424494"/>
    <w:rsid w:val="00577003"/>
    <w:rsid w:val="00673EA8"/>
    <w:rsid w:val="007121C8"/>
    <w:rsid w:val="00767242"/>
    <w:rsid w:val="00816193"/>
    <w:rsid w:val="008D5332"/>
    <w:rsid w:val="00A57055"/>
    <w:rsid w:val="00B039C7"/>
    <w:rsid w:val="00B831B6"/>
    <w:rsid w:val="00BD282E"/>
    <w:rsid w:val="00BD67E8"/>
    <w:rsid w:val="00CB71CB"/>
    <w:rsid w:val="00D30913"/>
    <w:rsid w:val="00DF1A4F"/>
    <w:rsid w:val="00DF3C90"/>
    <w:rsid w:val="00EF3C6E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5E288"/>
  <w15:chartTrackingRefBased/>
  <w15:docId w15:val="{85EB5538-E977-4E47-948E-23622797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003"/>
    <w:pPr>
      <w:jc w:val="lef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3843"/>
    <w:pPr>
      <w:keepNext/>
      <w:keepLines/>
      <w:outlineLvl w:val="0"/>
    </w:pPr>
    <w:rPr>
      <w:rFonts w:eastAsiaTheme="majorEastAsia" w:cs="Arial"/>
      <w:b/>
      <w:bCs/>
      <w:color w:val="006298"/>
      <w:sz w:val="36"/>
      <w:szCs w:val="30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3843"/>
    <w:pPr>
      <w:keepNext/>
      <w:keepLines/>
      <w:outlineLvl w:val="1"/>
    </w:pPr>
    <w:rPr>
      <w:rFonts w:eastAsiaTheme="majorEastAsia" w:cstheme="majorBidi"/>
      <w:color w:val="006298"/>
      <w:sz w:val="30"/>
      <w:szCs w:val="26"/>
    </w:rPr>
  </w:style>
  <w:style w:type="paragraph" w:styleId="Heading3">
    <w:name w:val="heading 3"/>
    <w:aliases w:val="Subheading - GGC"/>
    <w:basedOn w:val="Normal"/>
    <w:next w:val="Normal"/>
    <w:link w:val="Heading3Char"/>
    <w:autoRedefine/>
    <w:uiPriority w:val="9"/>
    <w:unhideWhenUsed/>
    <w:qFormat/>
    <w:rsid w:val="00673EA8"/>
    <w:pPr>
      <w:keepNext/>
      <w:keepLines/>
      <w:outlineLvl w:val="2"/>
    </w:pPr>
    <w:rPr>
      <w:rFonts w:eastAsiaTheme="majorEastAsia" w:cstheme="majorBidi"/>
      <w:color w:val="006BA6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843"/>
    <w:rPr>
      <w:rFonts w:ascii="Arial" w:eastAsiaTheme="majorEastAsia" w:hAnsi="Arial" w:cs="Arial"/>
      <w:b/>
      <w:bCs/>
      <w:color w:val="006298"/>
      <w:sz w:val="36"/>
      <w:szCs w:val="30"/>
      <w:bdr w:val="none" w:sz="0" w:space="0" w:color="auto" w:frame="1"/>
    </w:rPr>
  </w:style>
  <w:style w:type="character" w:customStyle="1" w:styleId="Heading2Char">
    <w:name w:val="Heading 2 Char"/>
    <w:basedOn w:val="DefaultParagraphFont"/>
    <w:link w:val="Heading2"/>
    <w:uiPriority w:val="9"/>
    <w:rsid w:val="002A3843"/>
    <w:rPr>
      <w:rFonts w:ascii="Arial" w:eastAsiaTheme="majorEastAsia" w:hAnsi="Arial" w:cstheme="majorBidi"/>
      <w:color w:val="006298"/>
      <w:sz w:val="30"/>
      <w:szCs w:val="26"/>
    </w:rPr>
  </w:style>
  <w:style w:type="character" w:customStyle="1" w:styleId="Heading3Char">
    <w:name w:val="Heading 3 Char"/>
    <w:aliases w:val="Subheading - GGC Char"/>
    <w:basedOn w:val="DefaultParagraphFont"/>
    <w:link w:val="Heading3"/>
    <w:uiPriority w:val="9"/>
    <w:rsid w:val="00673EA8"/>
    <w:rPr>
      <w:rFonts w:ascii="Arial" w:eastAsiaTheme="majorEastAsia" w:hAnsi="Arial" w:cstheme="majorBidi"/>
      <w:color w:val="006BA6"/>
      <w:sz w:val="30"/>
    </w:rPr>
  </w:style>
  <w:style w:type="paragraph" w:styleId="Header">
    <w:name w:val="header"/>
    <w:basedOn w:val="Normal"/>
    <w:link w:val="HeaderChar"/>
    <w:uiPriority w:val="99"/>
    <w:unhideWhenUsed/>
    <w:rsid w:val="00BD2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82E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2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82E"/>
    <w:rPr>
      <w:rFonts w:ascii="Arial" w:hAnsi="Arial" w:cs="Times New Roman"/>
    </w:rPr>
  </w:style>
  <w:style w:type="table" w:styleId="TableGrid">
    <w:name w:val="Table Grid"/>
    <w:basedOn w:val="TableNormal"/>
    <w:uiPriority w:val="39"/>
    <w:rsid w:val="00BD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Pamenter</dc:creator>
  <cp:keywords/>
  <dc:description/>
  <cp:lastModifiedBy>Ashley Pamenter</cp:lastModifiedBy>
  <cp:revision>4</cp:revision>
  <dcterms:created xsi:type="dcterms:W3CDTF">2023-10-29T15:40:00Z</dcterms:created>
  <dcterms:modified xsi:type="dcterms:W3CDTF">2023-10-29T18:43:00Z</dcterms:modified>
</cp:coreProperties>
</file>