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9" w:rsidRDefault="00280EF0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1428750</wp:posOffset>
                </wp:positionV>
                <wp:extent cx="6181725" cy="6502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5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60" w:rsidRDefault="00E71B60" w:rsidP="00F936BC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E71B60" w:rsidRDefault="00E71B60" w:rsidP="00F936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Did you enjoy Funeral Songs for Dying Girls? Have you read any similar stories? Have you read any of Cherie </w:t>
                            </w:r>
                            <w:proofErr w:type="spellStart"/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Dimaline’s</w:t>
                            </w:r>
                            <w:proofErr w:type="spellEnd"/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other books? </w:t>
                            </w:r>
                          </w:p>
                          <w:p w:rsidR="00E71B60" w:rsidRDefault="00E71B60" w:rsidP="00E71B60">
                            <w:pPr>
                              <w:pStyle w:val="ListParagraph"/>
                              <w:ind w:left="1080"/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963371" w:rsidRDefault="00E334EF" w:rsidP="00963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In the story, Phil </w:t>
                            </w:r>
                            <w:r w:rsidR="001C11ED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is a ghost who </w:t>
                            </w:r>
                            <w:r w:rsidR="000235DE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appears to Winifred. Winifred eventually falls in love with her</w:t>
                            </w: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71B60" w:rsidRPr="00963371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Do you believe in ghosts? Have you ever seen a ghost? </w:t>
                            </w:r>
                            <w:r w:rsidR="00B3576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Hav</w:t>
                            </w:r>
                            <w:r w:rsidR="00B46CEB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e you ever taken a ghost-</w:t>
                            </w:r>
                            <w:r w:rsidR="00C61471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walk</w:t>
                            </w:r>
                            <w:r w:rsidR="00B3576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tour?</w:t>
                            </w:r>
                            <w:r w:rsidR="00B3576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05F" w:rsidRPr="00963371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Do you think you could fall in love with a ghost? </w:t>
                            </w:r>
                          </w:p>
                          <w:p w:rsidR="00C36905" w:rsidRPr="00C36905" w:rsidRDefault="00C36905" w:rsidP="00C36905">
                            <w:pPr>
                              <w:pStyle w:val="ListParagraph"/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436CF4" w:rsidRDefault="00436CF4" w:rsidP="00436C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Winifred and her father live in </w:t>
                            </w:r>
                            <w:proofErr w:type="spellStart"/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Cabbagetown</w:t>
                            </w:r>
                            <w:proofErr w:type="spellEnd"/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, and both the Riverdale Zoo and the Bloor Viaduct</w:t>
                            </w:r>
                            <w:r w:rsidR="0043073D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are mentioned</w:t>
                            </w: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. Do you think having Toronto as the setting makes you feel more connected to the stor</w:t>
                            </w:r>
                            <w:r w:rsidR="00002703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y? Would you set a story you wro</w:t>
                            </w: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te in your neighbourhood? </w:t>
                            </w:r>
                            <w:r w:rsidR="00F933A4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If so, what landmarks would you include?</w:t>
                            </w:r>
                          </w:p>
                          <w:p w:rsidR="00436CF4" w:rsidRPr="00E71B60" w:rsidRDefault="00436CF4" w:rsidP="00436CF4">
                            <w:pPr>
                              <w:pStyle w:val="ListParagraph"/>
                              <w:ind w:left="1080"/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883630" w:rsidRDefault="00883630" w:rsidP="00883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Winifred and her cousin Penny don’t get along very well. Do you have any suggestions on what they could do to understand each and have a better relationship? Have you been successful in strengthening a difficult relationship with a relative or friend?</w:t>
                            </w:r>
                          </w:p>
                          <w:p w:rsidR="00883630" w:rsidRPr="00883630" w:rsidRDefault="00883630" w:rsidP="00883630">
                            <w:pPr>
                              <w:pStyle w:val="ListParagraph"/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883630" w:rsidRPr="00883630" w:rsidRDefault="00883630" w:rsidP="00883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88363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What do you feel the author, Cherie </w:t>
                            </w:r>
                            <w:proofErr w:type="spellStart"/>
                            <w:r w:rsidRPr="0088363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</w:t>
                            </w:r>
                            <w:proofErr w:type="spellEnd"/>
                            <w:r w:rsidRPr="0088363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, was trying to say with this story? </w:t>
                            </w:r>
                          </w:p>
                          <w:p w:rsidR="00883630" w:rsidRPr="00883630" w:rsidRDefault="00883630" w:rsidP="00883630">
                            <w:pPr>
                              <w:pStyle w:val="ListParagraph"/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721B1E" w:rsidRPr="00883630" w:rsidRDefault="00E71B60" w:rsidP="00883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At the end of the novel, Winifred and her father are leaving Toronto to head to the west coast. Did</w:t>
                            </w:r>
                            <w:r w:rsidR="0074363C"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you like the ending? If not, what ending do you think would </w:t>
                            </w:r>
                            <w:r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74363C"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be</w:t>
                            </w:r>
                            <w:r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en</w:t>
                            </w:r>
                            <w:r w:rsidR="0074363C" w:rsidRPr="00E71B60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2.5pt;width:486.75pt;height:5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vpHwIAABw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" stroked="f">
                <v:textbox>
                  <w:txbxContent>
                    <w:p w:rsidR="00E71B60" w:rsidRDefault="00E71B60" w:rsidP="00F936BC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E71B60" w:rsidRDefault="00E71B60" w:rsidP="00F936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Did you enjoy Funeral Songs for Dying Girls? Have you read any similar stories? Have you read any of Cherie </w:t>
                      </w:r>
                      <w:proofErr w:type="spellStart"/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Dimaline’s</w:t>
                      </w:r>
                      <w:proofErr w:type="spellEnd"/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other books? </w:t>
                      </w:r>
                    </w:p>
                    <w:p w:rsidR="00E71B60" w:rsidRDefault="00E71B60" w:rsidP="00E71B60">
                      <w:pPr>
                        <w:pStyle w:val="ListParagraph"/>
                        <w:ind w:left="1080"/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963371" w:rsidRDefault="00E334EF" w:rsidP="00963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In the story, Phil </w:t>
                      </w:r>
                      <w:r w:rsidR="001C11ED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is a ghost who </w:t>
                      </w:r>
                      <w:r w:rsidR="000235DE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appears to Winifred. Winifred eventually falls in love with her</w:t>
                      </w: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. </w:t>
                      </w:r>
                      <w:r w:rsidR="00E71B60" w:rsidRPr="00963371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Do you believe in ghosts? Have you ever seen a ghost? </w:t>
                      </w:r>
                      <w:r w:rsidR="00B3576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Hav</w:t>
                      </w:r>
                      <w:r w:rsidR="00B46CEB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e you ever taken a ghost-</w:t>
                      </w:r>
                      <w:r w:rsidR="00C61471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walk</w:t>
                      </w:r>
                      <w:r w:rsidR="00B3576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tour?</w:t>
                      </w:r>
                      <w:r w:rsidR="00B3576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</w:t>
                      </w:r>
                      <w:r w:rsidR="0094005F" w:rsidRPr="00963371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Do you think you could fall in love with a ghost? </w:t>
                      </w:r>
                    </w:p>
                    <w:p w:rsidR="00C36905" w:rsidRPr="00C36905" w:rsidRDefault="00C36905" w:rsidP="00C36905">
                      <w:pPr>
                        <w:pStyle w:val="ListParagraph"/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436CF4" w:rsidRDefault="00436CF4" w:rsidP="00436C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Winifred and her father live in </w:t>
                      </w:r>
                      <w:proofErr w:type="spellStart"/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Cabbagetown</w:t>
                      </w:r>
                      <w:proofErr w:type="spellEnd"/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, and both the Riverdale Zoo and the Bloor Viaduct</w:t>
                      </w:r>
                      <w:r w:rsidR="0043073D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are mentioned</w:t>
                      </w: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. Do you think having Toronto as the setting makes you feel more connected to the stor</w:t>
                      </w:r>
                      <w:r w:rsidR="00002703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y? Would you set a story you wro</w:t>
                      </w: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te in your neighbourhood? </w:t>
                      </w:r>
                      <w:r w:rsidR="00F933A4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If so, what landmarks would you include?</w:t>
                      </w:r>
                    </w:p>
                    <w:p w:rsidR="00436CF4" w:rsidRPr="00E71B60" w:rsidRDefault="00436CF4" w:rsidP="00436CF4">
                      <w:pPr>
                        <w:pStyle w:val="ListParagraph"/>
                        <w:ind w:left="1080"/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883630" w:rsidRDefault="00883630" w:rsidP="00883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Winifred and her cousin Penny don’t get along very well. Do you have any suggestions on what they could do to understand each and have a better relationship? Have you been successful in strengthening a difficult relationship with a relative or friend?</w:t>
                      </w:r>
                    </w:p>
                    <w:p w:rsidR="00883630" w:rsidRPr="00883630" w:rsidRDefault="00883630" w:rsidP="00883630">
                      <w:pPr>
                        <w:pStyle w:val="ListParagraph"/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883630" w:rsidRPr="00883630" w:rsidRDefault="00883630" w:rsidP="00883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88363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What do you feel the author, Cherie </w:t>
                      </w:r>
                      <w:proofErr w:type="spellStart"/>
                      <w:r w:rsidRPr="0088363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</w:t>
                      </w:r>
                      <w:proofErr w:type="spellEnd"/>
                      <w:r w:rsidRPr="0088363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, was trying to say with this story? </w:t>
                      </w:r>
                    </w:p>
                    <w:p w:rsidR="00883630" w:rsidRPr="00883630" w:rsidRDefault="00883630" w:rsidP="00883630">
                      <w:pPr>
                        <w:pStyle w:val="ListParagraph"/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721B1E" w:rsidRPr="00883630" w:rsidRDefault="00E71B60" w:rsidP="00883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At the end of the novel, Winifred and her father are leaving Toronto to head to the west coast. Did</w:t>
                      </w:r>
                      <w:r w:rsidR="0074363C"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you like the ending? If not, what ending do you think would </w:t>
                      </w:r>
                      <w:r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have </w:t>
                      </w:r>
                      <w:r w:rsidR="0074363C"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be</w:t>
                      </w:r>
                      <w:r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en</w:t>
                      </w:r>
                      <w:r w:rsidR="0074363C" w:rsidRPr="00E71B60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better?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3620770" cy="831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41" w:rsidRPr="00280EF0" w:rsidRDefault="00166F41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 w:rsidRPr="00280EF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Funeral Songs for Dying Girls</w:t>
                            </w:r>
                          </w:p>
                          <w:p w:rsidR="00166F41" w:rsidRPr="00280EF0" w:rsidRDefault="00280EF0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Discussion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0;width:285.1pt;height: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wOIwIAACQ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" stroked="f">
                <v:textbox>
                  <w:txbxContent>
                    <w:p w:rsidR="00166F41" w:rsidRPr="00280EF0" w:rsidRDefault="00166F41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 w:rsidRPr="00280EF0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Funeral Songs for Dying Girls</w:t>
                      </w:r>
                    </w:p>
                    <w:p w:rsidR="00166F41" w:rsidRPr="00280EF0" w:rsidRDefault="00280EF0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Discussion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D2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-406400</wp:posOffset>
            </wp:positionV>
            <wp:extent cx="1016000" cy="15401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E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-533400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F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67" w:rsidRDefault="00EA0167" w:rsidP="00EA0167">
      <w:pPr>
        <w:spacing w:after="0" w:line="240" w:lineRule="auto"/>
      </w:pPr>
      <w:r>
        <w:separator/>
      </w:r>
    </w:p>
  </w:endnote>
  <w:endnote w:type="continuationSeparator" w:id="0">
    <w:p w:rsidR="00EA0167" w:rsidRDefault="00EA0167" w:rsidP="00EA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67" w:rsidRDefault="00EA0167" w:rsidP="00EA0167">
      <w:pPr>
        <w:spacing w:after="0" w:line="240" w:lineRule="auto"/>
      </w:pPr>
      <w:r>
        <w:separator/>
      </w:r>
    </w:p>
  </w:footnote>
  <w:footnote w:type="continuationSeparator" w:id="0">
    <w:p w:rsidR="00EA0167" w:rsidRDefault="00EA0167" w:rsidP="00EA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67" w:rsidRPr="009548B5" w:rsidRDefault="00EA0167" w:rsidP="00EA0167">
    <w:pPr>
      <w:pStyle w:val="Header"/>
      <w:jc w:val="center"/>
      <w:rPr>
        <w:rFonts w:ascii="Noto Sans" w:hAnsi="Noto Sans" w:cs="Noto Sans"/>
        <w:sz w:val="28"/>
        <w:szCs w:val="28"/>
      </w:rPr>
    </w:pPr>
    <w:r w:rsidRPr="009548B5">
      <w:rPr>
        <w:rFonts w:ascii="Noto Sans" w:hAnsi="Noto Sans" w:cs="Noto Sans"/>
        <w:sz w:val="28"/>
        <w:szCs w:val="28"/>
      </w:rPr>
      <w:t>Name _</w:t>
    </w:r>
    <w:r>
      <w:rPr>
        <w:rFonts w:ascii="Noto Sans" w:hAnsi="Noto Sans" w:cs="Noto Sans"/>
        <w:sz w:val="28"/>
        <w:szCs w:val="28"/>
      </w:rPr>
      <w:t>___</w:t>
    </w:r>
    <w:r w:rsidRPr="009548B5">
      <w:rPr>
        <w:rFonts w:ascii="Noto Sans" w:hAnsi="Noto Sans" w:cs="Noto Sans"/>
        <w:sz w:val="28"/>
        <w:szCs w:val="28"/>
      </w:rPr>
      <w:t>__________________</w:t>
    </w:r>
  </w:p>
  <w:p w:rsidR="00EA0167" w:rsidRPr="00EA0167" w:rsidRDefault="00EA0167" w:rsidP="00EA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25"/>
    <w:multiLevelType w:val="hybridMultilevel"/>
    <w:tmpl w:val="303258F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7C28"/>
    <w:multiLevelType w:val="hybridMultilevel"/>
    <w:tmpl w:val="CEAAD3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2108E"/>
    <w:multiLevelType w:val="hybridMultilevel"/>
    <w:tmpl w:val="2EE80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6"/>
    <w:rsid w:val="00002703"/>
    <w:rsid w:val="000235DE"/>
    <w:rsid w:val="00097366"/>
    <w:rsid w:val="000A6EED"/>
    <w:rsid w:val="00166F41"/>
    <w:rsid w:val="001B62B2"/>
    <w:rsid w:val="001C11ED"/>
    <w:rsid w:val="001C2079"/>
    <w:rsid w:val="00280EF0"/>
    <w:rsid w:val="00285E55"/>
    <w:rsid w:val="002E7028"/>
    <w:rsid w:val="0043073D"/>
    <w:rsid w:val="00436CF4"/>
    <w:rsid w:val="00623FA9"/>
    <w:rsid w:val="00664634"/>
    <w:rsid w:val="00665070"/>
    <w:rsid w:val="00721B1E"/>
    <w:rsid w:val="0074363C"/>
    <w:rsid w:val="00817BEB"/>
    <w:rsid w:val="00883630"/>
    <w:rsid w:val="0094005F"/>
    <w:rsid w:val="00963371"/>
    <w:rsid w:val="00B26A06"/>
    <w:rsid w:val="00B3576F"/>
    <w:rsid w:val="00B46CEB"/>
    <w:rsid w:val="00B576ED"/>
    <w:rsid w:val="00C36905"/>
    <w:rsid w:val="00C61471"/>
    <w:rsid w:val="00D21FD4"/>
    <w:rsid w:val="00D66D24"/>
    <w:rsid w:val="00DB720A"/>
    <w:rsid w:val="00E156B5"/>
    <w:rsid w:val="00E334EF"/>
    <w:rsid w:val="00E71B60"/>
    <w:rsid w:val="00EA0167"/>
    <w:rsid w:val="00EC2FBE"/>
    <w:rsid w:val="00F070ED"/>
    <w:rsid w:val="00F83C0D"/>
    <w:rsid w:val="00F933A4"/>
    <w:rsid w:val="00FA56D8"/>
    <w:rsid w:val="00FA638A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21ED"/>
  <w15:chartTrackingRefBased/>
  <w15:docId w15:val="{C04E8F51-89BB-4BF6-8240-D58C9C4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67"/>
  </w:style>
  <w:style w:type="paragraph" w:styleId="Footer">
    <w:name w:val="footer"/>
    <w:basedOn w:val="Normal"/>
    <w:link w:val="FooterChar"/>
    <w:uiPriority w:val="99"/>
    <w:unhideWhenUsed/>
    <w:rsid w:val="00EA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Parkdale Staff</dc:creator>
  <cp:keywords/>
  <dc:description/>
  <cp:lastModifiedBy>Kristy Simpson</cp:lastModifiedBy>
  <cp:revision>2</cp:revision>
  <dcterms:created xsi:type="dcterms:W3CDTF">2023-10-27T21:18:00Z</dcterms:created>
  <dcterms:modified xsi:type="dcterms:W3CDTF">2023-10-27T21:18:00Z</dcterms:modified>
</cp:coreProperties>
</file>