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/>
        <w:drawing>
          <wp:inline distB="0" distT="0" distL="0" distR="0">
            <wp:extent cx="1448533" cy="1561197"/>
            <wp:effectExtent b="0" l="0" r="0" t="0"/>
            <wp:docPr descr="A book cover with scales and feathers&#10;&#10;Description automatically generated" id="1973530870" name="image3.png"/>
            <a:graphic>
              <a:graphicData uri="http://schemas.openxmlformats.org/drawingml/2006/picture">
                <pic:pic>
                  <pic:nvPicPr>
                    <pic:cNvPr descr="A book cover with scales and feathers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533" cy="1561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7621</wp:posOffset>
                </wp:positionV>
                <wp:extent cx="2867025" cy="333375"/>
                <wp:effectExtent b="0" l="0" r="0" t="0"/>
                <wp:wrapSquare wrapText="bothSides" distB="45720" distT="45720" distL="114300" distR="114300"/>
                <wp:docPr id="197353086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3618075"/>
                          <a:ext cx="28575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Nom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7621</wp:posOffset>
                </wp:positionV>
                <wp:extent cx="2867025" cy="333375"/>
                <wp:effectExtent b="0" l="0" r="0" t="0"/>
                <wp:wrapSquare wrapText="bothSides" distB="45720" distT="45720" distL="114300" distR="114300"/>
                <wp:docPr id="197353086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1316.0" w:type="dxa"/>
        <w:jc w:val="left"/>
        <w:tblInd w:w="-601.0" w:type="dxa"/>
        <w:tblLayout w:type="fixed"/>
        <w:tblLook w:val="0000"/>
      </w:tblPr>
      <w:tblGrid>
        <w:gridCol w:w="3254"/>
        <w:gridCol w:w="4981"/>
        <w:gridCol w:w="765"/>
        <w:gridCol w:w="2316"/>
        <w:tblGridChange w:id="0">
          <w:tblGrid>
            <w:gridCol w:w="3254"/>
            <w:gridCol w:w="4981"/>
            <w:gridCol w:w="765"/>
            <w:gridCol w:w="2316"/>
          </w:tblGrid>
        </w:tblGridChange>
      </w:tblGrid>
      <w:tr>
        <w:trPr>
          <w:cantSplit w:val="0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Daytona Condensed" w:cs="Daytona Condensed" w:eastAsia="Daytona Condensed" w:hAnsi="Dayton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spacing w:line="240" w:lineRule="auto"/>
              <w:ind w:right="-67"/>
              <w:rPr>
                <w:rFonts w:ascii="Daytona Condensed" w:cs="Daytona Condensed" w:eastAsia="Daytona Condensed" w:hAnsi="Dayton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Daytona Condensed" w:cs="Daytona Condensed" w:eastAsia="Daytona Condensed" w:hAnsi="Dayton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hd w:fill="ffffff" w:val="clear"/>
        <w:spacing w:line="240" w:lineRule="auto"/>
        <w:ind w:firstLine="720"/>
        <w:jc w:val="center"/>
        <w:rPr>
          <w:rFonts w:ascii="Daytona Condensed" w:cs="Daytona Condensed" w:eastAsia="Daytona Condensed" w:hAnsi="Daytona Condensed"/>
          <w:sz w:val="32"/>
          <w:szCs w:val="32"/>
        </w:rPr>
      </w:pPr>
      <w:r w:rsidDel="00000000" w:rsidR="00000000" w:rsidRPr="00000000">
        <w:rPr>
          <w:rFonts w:ascii="Daytona Condensed" w:cs="Daytona Condensed" w:eastAsia="Daytona Condensed" w:hAnsi="Daytona Condensed"/>
          <w:b w:val="1"/>
          <w:sz w:val="32"/>
          <w:szCs w:val="32"/>
          <w:rtl w:val="0"/>
        </w:rPr>
        <w:t xml:space="preserve">Le pouvoir des mots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rPr>
          <w:rFonts w:ascii="Daytona Condensed" w:cs="Daytona Condensed" w:eastAsia="Daytona Condensed" w:hAnsi="Daytona Condense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Dans le roman, l'auteur crée des images grâce à son choix de mots. De plus, les mots prennent une plus grande signification lorsqu’on réfléchit à leur sens.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Pour les phrases suivantes,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Dessine l’image que tu vois dans ta tête quand tu lis/entends ces mots.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Explique ce que tu penses que l'auteur essaie d’exprimer. Tu peux aussi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le décrire à l’aide de trois mots-clés.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 balance est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</w:rPr>
        <w:drawing>
          <wp:inline distB="0" distT="0" distL="0" distR="0">
            <wp:extent cx="887897" cy="187727"/>
            <wp:effectExtent b="0" l="0" r="0" t="0"/>
            <wp:docPr id="197353087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7897" cy="187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Je n’ai pas envie de changer le mécanisme.</w:t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Il me réconforte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rPr>
          <w:i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(page 62)</w:t>
      </w:r>
      <w:r w:rsidDel="00000000" w:rsidR="00000000" w:rsidRPr="00000000">
        <w:rPr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360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Dessin</w:t>
      </w:r>
    </w:p>
    <w:p w:rsidR="00000000" w:rsidDel="00000000" w:rsidP="00000000" w:rsidRDefault="00000000" w:rsidRPr="00000000" w14:paraId="00000015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5943600" cy="2413000"/>
            <wp:effectExtent b="0" l="0" r="0" t="0"/>
            <wp:docPr id="19735308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Explication 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— Voyons, qu’est-ce que tu dis là ?</w:t>
      </w:r>
    </w:p>
    <w:p w:rsidR="00000000" w:rsidDel="00000000" w:rsidP="00000000" w:rsidRDefault="00000000" w:rsidRPr="00000000" w14:paraId="00000027">
      <w:pPr>
        <w:rPr>
          <w:sz w:val="18"/>
          <w:szCs w:val="1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C’est une affaire de fille !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sz w:val="18"/>
          <w:szCs w:val="18"/>
          <w:rtl w:val="0"/>
        </w:rPr>
        <w:t xml:space="preserve">(page 81)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360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Dessin</w:t>
      </w:r>
    </w:p>
    <w:p w:rsidR="00000000" w:rsidDel="00000000" w:rsidP="00000000" w:rsidRDefault="00000000" w:rsidRPr="00000000" w14:paraId="0000002A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5943600" cy="2413000"/>
            <wp:effectExtent b="0" l="0" r="0" t="0"/>
            <wp:docPr id="197353087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Explication 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Daytona Condense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ListParagraph">
    <w:name w:val="List Paragraph"/>
    <w:basedOn w:val="Normal"/>
    <w:uiPriority w:val="34"/>
    <w:qFormat w:val="1"/>
    <w:rsid w:val="000078A0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kern w:val="2"/>
      <w:lang w:val="en-CA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Fp4WU8GjpXqnPp5nohUf0qWj+A==">CgMxLjA4AHIhMW1IUERLVTZJYU82cWlJclBsSkI4N1RHNUhtZDUzdU9s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2023-10-23T15:11:00Z</dcterms:created>
  <dc:creator>nadia</dc:creator>
</cp:coreProperties>
</file>