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4.0" w:type="dxa"/>
        <w:jc w:val="left"/>
        <w:tblInd w:w="-85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277"/>
        <w:gridCol w:w="5804"/>
        <w:gridCol w:w="821"/>
        <w:gridCol w:w="3172"/>
        <w:tblGridChange w:id="0">
          <w:tblGrid>
            <w:gridCol w:w="1277"/>
            <w:gridCol w:w="5804"/>
            <w:gridCol w:w="821"/>
            <w:gridCol w:w="31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60070" cy="830580"/>
                  <wp:effectExtent b="0" l="0" r="0" t="0"/>
                  <wp:docPr descr="Couverture de Mathéo à contre-courant" id="1028" name="image1.jpg"/>
                  <a:graphic>
                    <a:graphicData uri="http://schemas.openxmlformats.org/drawingml/2006/picture">
                      <pic:pic>
                        <pic:nvPicPr>
                          <pic:cNvPr descr="Couverture de Mathéo à contre-courant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8305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Mathéo à contre-courant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right"/>
              <w:rPr>
                <w:rFonts w:ascii="Overlock" w:cs="Overlock" w:eastAsia="Overlock" w:hAnsi="Overlock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vertAlign w:val="baseline"/>
                <w:rtl w:val="0"/>
              </w:rPr>
              <w:t xml:space="preserve">Nom 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Être mascotte!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Mathéo travaille comme mascotte à la foire alimentaire du centre commercial. 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Quels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sont les points positifs et les points négatifs pour faire ce travai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128.0" w:type="dxa"/>
              <w:jc w:val="left"/>
              <w:tblInd w:w="720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068"/>
              <w:gridCol w:w="5060"/>
              <w:tblGridChange w:id="0">
                <w:tblGrid>
                  <w:gridCol w:w="5068"/>
                  <w:gridCol w:w="50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36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Points positifs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36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Points négatifs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Les enfants t’aiment</w:t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Les enfants te donnent beaucoup d’affection</w:t>
                  </w:r>
                </w:p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80" w:before="28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80" w:before="28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80" w:before="28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80" w:before="28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28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Le costume te garde au chaud</w:t>
                  </w:r>
                </w:p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Tu dois t</w:t>
                  </w: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oujours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porter le costume </w:t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Tu ne peux pas parler</w:t>
                  </w:r>
                </w:p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Le costume peut être lourd</w:t>
                  </w:r>
                </w:p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80" w:before="0" w:line="240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Tu dois être toujours de bonne humeur</w:t>
                  </w:r>
                </w:p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28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36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As-tu jamais été une mascotte ou porté le costume d’une mascotte? Quelle mascotte aimerais-tu être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pourquoi?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843.000000000002" w:type="dxa"/>
              <w:jc w:val="left"/>
              <w:tblLayout w:type="fixed"/>
              <w:tblLook w:val="0000"/>
            </w:tblPr>
            <w:tblGrid>
              <w:gridCol w:w="5421"/>
              <w:gridCol w:w="5422"/>
              <w:tblGridChange w:id="0">
                <w:tblGrid>
                  <w:gridCol w:w="5421"/>
                  <w:gridCol w:w="542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1709420" cy="1270000"/>
                        <wp:effectExtent b="0" l="0" r="0" t="0"/>
                        <wp:docPr id="1030" name="image2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jp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9420" cy="1270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1270635" cy="1217930"/>
                        <wp:effectExtent b="0" l="0" r="0" t="0"/>
                        <wp:docPr id="1029" name="image3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jp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635" cy="121793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4" w:top="284" w:left="1276" w:right="7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TMLPreformatted">
    <w:name w:val="HTML Preformatted"/>
    <w:basedOn w:val="Normal"/>
    <w:next w:val="HTMLPreformatted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CA" w:val="en-CA"/>
    </w:rPr>
  </w:style>
  <w:style w:type="character" w:styleId="HTMLPreformattedChar">
    <w:name w:val="HTML Preformatted Char"/>
    <w:next w:val="HTMLPreformattedChar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table" w:styleId="PlainTable4">
    <w:name w:val="Plain Table 4"/>
    <w:basedOn w:val="TableNormal"/>
    <w:next w:val="PlainTable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PlainTable4"/>
      <w:tblStyleRowBandSize w:val="1"/>
      <w:tblStyleColBandSize w:val="1"/>
      <w:jc w:val="left"/>
    </w:tblPr>
  </w:style>
  <w:style w:type="character" w:styleId="apple-tab-span">
    <w:name w:val="apple-tab-span"/>
    <w:basedOn w:val="DefaultParagraphFont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ASti7fs/QjVVoSqTeBDzctK1aA==">CgMxLjAyCGguZ2pkZ3hzOAByITE4QjVvTERfaVp6ZHhSYW5nNVZhOF8xSEEwQ2tEQXoyNA==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2023-10-31T01:15:00Z</dcterms:created>
  <dc:creator>Luisa Esposito</dc:creator>
</cp:coreProperties>
</file>