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Layout w:type="fixed"/>
        <w:tblLook w:val="0400"/>
      </w:tblPr>
      <w:tblGrid>
        <w:gridCol w:w="4253"/>
        <w:gridCol w:w="987"/>
        <w:gridCol w:w="4683"/>
        <w:tblGridChange w:id="0">
          <w:tblGrid>
            <w:gridCol w:w="4253"/>
            <w:gridCol w:w="987"/>
            <w:gridCol w:w="4683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 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Style w:val="Title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Manifester </w:t>
            </w:r>
          </w:p>
        </w:tc>
      </w:tr>
    </w:tbl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-421004</wp:posOffset>
            </wp:positionH>
            <wp:positionV relativeFrom="paragraph">
              <wp:posOffset>-865607</wp:posOffset>
            </wp:positionV>
            <wp:extent cx="2308253" cy="871869"/>
            <wp:effectExtent b="0" l="0" r="0" t="0"/>
            <wp:wrapNone/>
            <wp:docPr descr="Une image contenant texte, Police, typographie, Graphique&#10;&#10;Description générée automatiquement" id="947648614" name="image1.png"/>
            <a:graphic>
              <a:graphicData uri="http://schemas.openxmlformats.org/drawingml/2006/picture">
                <pic:pic>
                  <pic:nvPicPr>
                    <pic:cNvPr descr="Une image contenant texte, Police, typographie, Graph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8253" cy="8718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 le paragraphe suivant et remplis les trous à l’aide des mots dans l’encadré ci-dessous : </w:t>
      </w:r>
    </w:p>
    <w:tbl>
      <w:tblPr>
        <w:tblStyle w:val="Table2"/>
        <w:tblW w:w="93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arrêter - avocat – barrière - commerce – crimes – droits - </w:t>
              <w:br w:type="textWrapping"/>
              <w:t xml:space="preserve">endommager - infractions – intervention – libertés - pacifiquement – public</w:t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Charte canadienne des droits et des ______________ (Charte) protège votre droit de manifester pacifiquement (sans violence).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général, on ne peut pas vous empêcher de manifester pacifiquement, lorsque vous le faites dans un endroit ______________ comme un parc.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revanche, la Charte ne vous autorise pas à commettre des ______________ ou des ______________. Voici des exemples des gestes interdits pour lesquels la police peut vous ______________ lors d’une manifestation: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Lancer des objets sur des policiers qui forment une ______________;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Casser les vitrines d’un ______________;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Mettre le feu aux voitures stationnées dans la rue;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Voler ou ______________ des commerces.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[…] En cas d’______________ policière, vous avez des droits. Même si vous collaborez avec la police, n’hésitez pas à exercer vos ______________ comme: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Garder le silence;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Demander le motif de votre arrestation;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Demander à parler à un ______________.</w:t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Source : </w:t>
      </w:r>
      <w:hyperlink r:id="rId8">
        <w:r w:rsidDel="00000000" w:rsidR="00000000" w:rsidRPr="00000000">
          <w:rPr>
            <w:rFonts w:ascii="Calibri" w:cs="Calibri" w:eastAsia="Calibri" w:hAnsi="Calibri"/>
            <w:color w:val="000000"/>
            <w:sz w:val="20"/>
            <w:szCs w:val="20"/>
            <w:u w:val="single"/>
            <w:rtl w:val="0"/>
          </w:rPr>
          <w:t xml:space="preserve">https://cliquezjustice.ca/dossiers-speciaux/comment-manifester-en-toute-legalite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280" w:before="28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D’après toi, est-ce que les adolescent·e·s ont réussi à manifester en toute légalité ? Donne des exemples pour justifier ta réponse. </w:t>
      </w:r>
    </w:p>
    <w:tbl>
      <w:tblPr>
        <w:tblStyle w:val="Table3"/>
        <w:tblW w:w="939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Layout w:type="fixed"/>
        <w:tblLook w:val="0400"/>
      </w:tblPr>
      <w:tblGrid>
        <w:gridCol w:w="4253"/>
        <w:gridCol w:w="987"/>
        <w:gridCol w:w="4683"/>
        <w:tblGridChange w:id="0">
          <w:tblGrid>
            <w:gridCol w:w="4253"/>
            <w:gridCol w:w="987"/>
            <w:gridCol w:w="4683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0</wp:posOffset>
                  </wp:positionV>
                  <wp:extent cx="2308253" cy="871869"/>
                  <wp:effectExtent b="0" l="0" r="0" t="0"/>
                  <wp:wrapNone/>
                  <wp:docPr descr="Une image contenant texte, Police, typographie, Graphique&#10;&#10;Description générée automatiquement" id="947648613" name="image1.png"/>
                  <a:graphic>
                    <a:graphicData uri="http://schemas.openxmlformats.org/drawingml/2006/picture">
                      <pic:pic>
                        <pic:nvPicPr>
                          <pic:cNvPr descr="Une image contenant texte, Police, typographie, Graphique&#10;&#10;Description générée automatiquement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253" cy="8718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 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Style w:val="Title"/>
              <w:ind w:left="32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Manifester – corrigé</w:t>
            </w:r>
          </w:p>
        </w:tc>
      </w:tr>
    </w:tbl>
    <w:p w:rsidR="00000000" w:rsidDel="00000000" w:rsidP="00000000" w:rsidRDefault="00000000" w:rsidRPr="00000000" w14:paraId="00000025">
      <w:pPr>
        <w:rPr/>
        <w:sectPr>
          <w:pgSz w:h="15840" w:w="1224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 le paragraphe suivant et remplis les trous à l’aide des mots dans l’encadré ci-dessous : </w:t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arrêter - avocat – barrière - commerce – crimes – droits - </w:t>
              <w:br w:type="textWrapping"/>
              <w:t xml:space="preserve">endommager - infractions – intervention – libertés - pacifiquement – public</w:t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Charte canadienne des droits et des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libertés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(Charte) protège votre droit de manifester pacifiquement (sans violence).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général, on ne peut pas vous empêcher de manifester pacifiquement, lorsque vous le faites dans un endroit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public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comme un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parc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revanche, la Charte ne vous autorise pas à commettre des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infractions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 des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crimes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Voici des exemples des gestes interdits pour lesquels la police peut vous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arrêter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lors d’une manifestation: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Lancer des objets sur des policiers qui forment une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barrière;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Casser les vitrines d’un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commerce;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Mettre le feu aux voitures stationnées dans la rue;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Voler ou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endommager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 commerces.</w:t>
      </w:r>
    </w:p>
    <w:p w:rsidR="00000000" w:rsidDel="00000000" w:rsidP="00000000" w:rsidRDefault="00000000" w:rsidRPr="00000000" w14:paraId="00000031">
      <w:pPr>
        <w:shd w:fill="ffffff" w:val="clear"/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[…]  En cas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d’intervention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policière, vous avez des droits. Même si vous collaborez avec la police, n’hésitez pas à exercer vos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droits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Garder le silence;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Demander le motif de votre arrestation;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Demander à parler à un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avocat.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Source : </w:t>
      </w:r>
      <w:hyperlink r:id="rId9">
        <w:r w:rsidDel="00000000" w:rsidR="00000000" w:rsidRPr="00000000">
          <w:rPr>
            <w:rFonts w:ascii="Calibri" w:cs="Calibri" w:eastAsia="Calibri" w:hAnsi="Calibri"/>
            <w:color w:val="000000"/>
            <w:sz w:val="20"/>
            <w:szCs w:val="20"/>
            <w:u w:val="single"/>
            <w:rtl w:val="0"/>
          </w:rPr>
          <w:t xml:space="preserve">https://cliquezjustice.ca/dossiers-speciaux/comment-manifester-en-toute-legalite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hd w:fill="ffffff" w:val="clear"/>
        <w:spacing w:after="280" w:before="28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D’après toi, est-ce que les adolescents ont réussi à manifester en toute légalité ? Donne des exemples pour justifier ta réponse </w:t>
      </w:r>
    </w:p>
    <w:p w:rsidR="00000000" w:rsidDel="00000000" w:rsidP="00000000" w:rsidRDefault="00000000" w:rsidRPr="00000000" w14:paraId="00000037">
      <w:pPr>
        <w:shd w:fill="ffffff" w:val="clear"/>
        <w:spacing w:after="280" w:before="280"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Exemple de réponse : </w:t>
      </w:r>
    </w:p>
    <w:p w:rsidR="00000000" w:rsidDel="00000000" w:rsidP="00000000" w:rsidRDefault="00000000" w:rsidRPr="00000000" w14:paraId="00000038">
      <w:pPr>
        <w:shd w:fill="ffffff" w:val="clear"/>
        <w:spacing w:after="280" w:before="280"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Oui 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ls n’ont pas vandalisé les lieux qu’ils occupaient (école de cirque) – aucune mise à feu de voiture, ils ont coopéré dans le meilleur de leur connaissance avec les policiers tout en utilisant leur droit de manifester et d’occuper un lieu de façon pacifique. </w:t>
      </w:r>
      <w:r w:rsidDel="00000000" w:rsidR="00000000" w:rsidRPr="00000000">
        <w:rPr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Non 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ls ont lancé des œufs sur les policiers, ce qui peut être considéré comme une attaque. </w:t>
      </w:r>
    </w:p>
    <w:sectPr>
      <w:type w:val="continuous"/>
      <w:pgSz w:h="15840" w:w="122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3278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3278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32787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27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327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4">
    <w:name w:val="Plain Table 4"/>
    <w:basedOn w:val="TableNormal"/>
    <w:uiPriority w:val="44"/>
    <w:rsid w:val="00DB141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word" w:customStyle="1">
    <w:name w:val="word"/>
    <w:basedOn w:val="Normal"/>
    <w:rsid w:val="000116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CA"/>
    </w:rPr>
  </w:style>
  <w:style w:type="paragraph" w:styleId="ListParagraph">
    <w:name w:val="List Paragraph"/>
    <w:basedOn w:val="Normal"/>
    <w:uiPriority w:val="34"/>
    <w:qFormat w:val="1"/>
    <w:rsid w:val="00D14BE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60F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60FD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iquezjustice.ca/dossiers-speciaux/comment-manifester-en-toute-legalit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liquezjustice.ca/dossiers-speciaux/comment-manifester-en-toute-legalit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DlY5WuAj3DH7v9lbX8/FPSAog==">CgMxLjA4AHIhMXEtdl9PbElRMXFRejNKZmgycV9vcThmeWd4eHZaRFF6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2023-10-13T22:41:00Z</dcterms:created>
  <dc:creator>Amelie Bachelard</dc:creator>
</cp:coreProperties>
</file>