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58BA8" w14:textId="77777777" w:rsidR="00986DD7" w:rsidRDefault="00986DD7">
      <w:pPr>
        <w:rPr>
          <w:rFonts w:ascii="Calibri" w:eastAsia="Calibri" w:hAnsi="Calibri" w:cs="Calibri"/>
          <w:b/>
          <w:lang w:val="fr-CA"/>
        </w:rPr>
      </w:pPr>
    </w:p>
    <w:p w14:paraId="00000001" w14:textId="120923F8" w:rsidR="00DE335F" w:rsidRPr="00FE2E66" w:rsidRDefault="0007227E">
      <w:pPr>
        <w:rPr>
          <w:rFonts w:ascii="Calibri" w:eastAsia="Calibri" w:hAnsi="Calibri" w:cs="Calibri"/>
          <w:b/>
          <w:lang w:val="fr-CA"/>
        </w:rPr>
      </w:pPr>
      <w:r>
        <w:rPr>
          <w:rFonts w:ascii="Calibri" w:eastAsia="Calibri" w:hAnsi="Calibri" w:cs="Calibri"/>
          <w:b/>
          <w:lang w:val="fr-CA"/>
        </w:rPr>
        <w:t xml:space="preserve">Programme de la Forêt de la lecture à </w:t>
      </w:r>
      <w:r w:rsidR="00800765" w:rsidRPr="00FE2E66">
        <w:rPr>
          <w:rFonts w:ascii="Calibri" w:eastAsia="Calibri" w:hAnsi="Calibri" w:cs="Calibri"/>
          <w:b/>
          <w:color w:val="FF0000"/>
          <w:lang w:val="fr-CA"/>
        </w:rPr>
        <w:t>[</w:t>
      </w:r>
      <w:bookmarkStart w:id="0" w:name="_Hlk178836197"/>
      <w:r w:rsidR="00FE2E66">
        <w:rPr>
          <w:rFonts w:ascii="Calibri" w:eastAsia="Calibri" w:hAnsi="Calibri" w:cs="Calibri"/>
          <w:b/>
          <w:color w:val="FF0000"/>
          <w:lang w:val="fr-CA"/>
        </w:rPr>
        <w:t>INSÉRER ICI L’ÉCOLE/LA BIBLIOTHÈQU</w:t>
      </w:r>
      <w:r w:rsidR="00800765" w:rsidRPr="00FE2E66">
        <w:rPr>
          <w:rFonts w:ascii="Calibri" w:eastAsia="Calibri" w:hAnsi="Calibri" w:cs="Calibri"/>
          <w:b/>
          <w:color w:val="FF0000"/>
          <w:lang w:val="fr-CA"/>
        </w:rPr>
        <w:t>E</w:t>
      </w:r>
      <w:bookmarkEnd w:id="0"/>
      <w:r w:rsidR="00800765" w:rsidRPr="00FE2E66">
        <w:rPr>
          <w:rFonts w:ascii="Calibri" w:eastAsia="Calibri" w:hAnsi="Calibri" w:cs="Calibri"/>
          <w:b/>
          <w:color w:val="FF0000"/>
          <w:lang w:val="fr-CA"/>
        </w:rPr>
        <w:t>]</w:t>
      </w:r>
    </w:p>
    <w:p w14:paraId="00000002" w14:textId="77777777" w:rsidR="00DE335F" w:rsidRPr="006F5367" w:rsidRDefault="00DE335F">
      <w:pPr>
        <w:rPr>
          <w:rFonts w:ascii="Calibri" w:eastAsia="Calibri" w:hAnsi="Calibri" w:cs="Calibri"/>
          <w:sz w:val="16"/>
          <w:szCs w:val="16"/>
          <w:lang w:val="fr-CA"/>
        </w:rPr>
      </w:pPr>
    </w:p>
    <w:p w14:paraId="00000003" w14:textId="16C99608" w:rsidR="00DE335F" w:rsidRPr="00FE2E66" w:rsidRDefault="00800765">
      <w:pPr>
        <w:rPr>
          <w:rFonts w:ascii="Calibri" w:eastAsia="Calibri" w:hAnsi="Calibri" w:cs="Calibri"/>
          <w:sz w:val="20"/>
          <w:szCs w:val="20"/>
          <w:lang w:val="fr-CA"/>
        </w:rPr>
      </w:pPr>
      <w:r w:rsidRPr="00FE2E66">
        <w:rPr>
          <w:rFonts w:ascii="Calibri" w:eastAsia="Calibri" w:hAnsi="Calibri" w:cs="Calibri"/>
          <w:bCs/>
          <w:color w:val="FF0000"/>
          <w:lang w:val="fr-CA"/>
        </w:rPr>
        <w:t>[</w:t>
      </w:r>
      <w:r w:rsidR="00FE2E66" w:rsidRPr="00FE2E66">
        <w:rPr>
          <w:rFonts w:ascii="Calibri" w:eastAsia="Calibri" w:hAnsi="Calibri" w:cs="Calibri"/>
          <w:bCs/>
          <w:color w:val="FF0000"/>
          <w:lang w:val="fr-CA"/>
        </w:rPr>
        <w:t>INSÉRER ICI L’ÉCOLE/LA BIBLIOTHÈQUE</w:t>
      </w:r>
      <w:r w:rsidRPr="00FE2E66">
        <w:rPr>
          <w:rFonts w:ascii="Calibri" w:eastAsia="Calibri" w:hAnsi="Calibri" w:cs="Calibri"/>
          <w:bCs/>
          <w:color w:val="FF0000"/>
          <w:lang w:val="fr-CA"/>
        </w:rPr>
        <w:t>]</w:t>
      </w:r>
      <w:r w:rsidRPr="00D01CE1">
        <w:rPr>
          <w:rFonts w:ascii="Calibri" w:eastAsia="Calibri" w:hAnsi="Calibri" w:cs="Calibri"/>
          <w:bCs/>
          <w:lang w:val="fr-CA"/>
        </w:rPr>
        <w:t xml:space="preserve"> </w:t>
      </w:r>
      <w:r w:rsidR="0007227E">
        <w:rPr>
          <w:rFonts w:ascii="Calibri" w:eastAsia="Calibri" w:hAnsi="Calibri" w:cs="Calibri"/>
          <w:sz w:val="20"/>
          <w:szCs w:val="20"/>
          <w:lang w:val="fr-CA"/>
        </w:rPr>
        <w:t xml:space="preserve">animera un programme de lecture récréative à participation volontaire qui s’appelle la </w:t>
      </w:r>
      <w:hyperlink r:id="rId7" w:history="1">
        <w:r w:rsidR="00DE335F" w:rsidRPr="00FE2E66">
          <w:rPr>
            <w:rStyle w:val="Hyperlien"/>
            <w:rFonts w:ascii="Calibri" w:eastAsia="Calibri" w:hAnsi="Calibri" w:cs="Calibri"/>
            <w:sz w:val="20"/>
            <w:szCs w:val="20"/>
            <w:lang w:val="fr-CA"/>
          </w:rPr>
          <w:t>For</w:t>
        </w:r>
        <w:r w:rsidR="0007227E">
          <w:rPr>
            <w:rStyle w:val="Hyperlien"/>
            <w:rFonts w:ascii="Calibri" w:eastAsia="Calibri" w:hAnsi="Calibri" w:cs="Calibri"/>
            <w:sz w:val="20"/>
            <w:szCs w:val="20"/>
            <w:lang w:val="fr-CA"/>
          </w:rPr>
          <w:t>ê</w:t>
        </w:r>
        <w:r w:rsidR="00DE335F" w:rsidRPr="00FE2E66">
          <w:rPr>
            <w:rStyle w:val="Hyperlien"/>
            <w:rFonts w:ascii="Calibri" w:eastAsia="Calibri" w:hAnsi="Calibri" w:cs="Calibri"/>
            <w:sz w:val="20"/>
            <w:szCs w:val="20"/>
            <w:lang w:val="fr-CA"/>
          </w:rPr>
          <w:t xml:space="preserve">t </w:t>
        </w:r>
        <w:r w:rsidR="0007227E">
          <w:rPr>
            <w:rStyle w:val="Hyperlien"/>
            <w:rFonts w:ascii="Calibri" w:eastAsia="Calibri" w:hAnsi="Calibri" w:cs="Calibri"/>
            <w:sz w:val="20"/>
            <w:szCs w:val="20"/>
            <w:lang w:val="fr-CA"/>
          </w:rPr>
          <w:t>de la lecture</w:t>
        </w:r>
      </w:hyperlink>
      <w:r w:rsidR="00647A2A" w:rsidRPr="00FE2E66">
        <w:rPr>
          <w:rFonts w:ascii="Calibri" w:eastAsia="Calibri" w:hAnsi="Calibri" w:cs="Calibri"/>
          <w:sz w:val="20"/>
          <w:szCs w:val="20"/>
          <w:lang w:val="fr-CA"/>
        </w:rPr>
        <w:t xml:space="preserve">, </w:t>
      </w:r>
      <w:r w:rsidR="0007227E">
        <w:rPr>
          <w:rFonts w:ascii="Calibri" w:eastAsia="Calibri" w:hAnsi="Calibri" w:cs="Calibri"/>
          <w:sz w:val="20"/>
          <w:szCs w:val="20"/>
          <w:lang w:val="fr-CA"/>
        </w:rPr>
        <w:t>une initiative de l’</w:t>
      </w:r>
      <w:r w:rsidR="00647A2A" w:rsidRPr="00FE2E66">
        <w:rPr>
          <w:rFonts w:ascii="Calibri" w:eastAsia="Calibri" w:hAnsi="Calibri" w:cs="Calibri"/>
          <w:sz w:val="20"/>
          <w:szCs w:val="20"/>
          <w:lang w:val="fr-CA"/>
        </w:rPr>
        <w:t>Association</w:t>
      </w:r>
      <w:r w:rsidR="0007227E">
        <w:rPr>
          <w:rFonts w:ascii="Calibri" w:eastAsia="Calibri" w:hAnsi="Calibri" w:cs="Calibri"/>
          <w:sz w:val="20"/>
          <w:szCs w:val="20"/>
          <w:lang w:val="fr-CA"/>
        </w:rPr>
        <w:t xml:space="preserve"> des bibliothèques de l’Ontario</w:t>
      </w:r>
      <w:r w:rsidR="00647A2A" w:rsidRPr="00FE2E66">
        <w:rPr>
          <w:rFonts w:ascii="Calibri" w:eastAsia="Calibri" w:hAnsi="Calibri" w:cs="Calibri"/>
          <w:sz w:val="20"/>
          <w:szCs w:val="20"/>
          <w:lang w:val="fr-CA"/>
        </w:rPr>
        <w:t xml:space="preserve">. </w:t>
      </w:r>
      <w:r w:rsidR="0007227E">
        <w:rPr>
          <w:rFonts w:ascii="Calibri" w:eastAsia="Calibri" w:hAnsi="Calibri" w:cs="Calibri"/>
          <w:sz w:val="20"/>
          <w:szCs w:val="20"/>
          <w:lang w:val="fr-CA"/>
        </w:rPr>
        <w:t>Votre enfant a fait part de son intérêt pour participer à ce programme</w:t>
      </w:r>
      <w:r w:rsidR="00647A2A" w:rsidRPr="00FE2E66">
        <w:rPr>
          <w:rFonts w:ascii="Calibri" w:eastAsia="Calibri" w:hAnsi="Calibri" w:cs="Calibri"/>
          <w:sz w:val="20"/>
          <w:szCs w:val="20"/>
          <w:lang w:val="fr-CA"/>
        </w:rPr>
        <w:t>.</w:t>
      </w:r>
    </w:p>
    <w:p w14:paraId="00000004" w14:textId="77777777" w:rsidR="00DE335F" w:rsidRPr="006F5367" w:rsidRDefault="00DE335F">
      <w:pPr>
        <w:rPr>
          <w:rFonts w:ascii="Calibri" w:eastAsia="Calibri" w:hAnsi="Calibri" w:cs="Calibri"/>
          <w:sz w:val="16"/>
          <w:szCs w:val="16"/>
          <w:lang w:val="fr-CA"/>
        </w:rPr>
      </w:pPr>
    </w:p>
    <w:p w14:paraId="00000005" w14:textId="4F0BCA2B" w:rsidR="00DE335F" w:rsidRPr="00FE2E66" w:rsidRDefault="0007227E">
      <w:pPr>
        <w:rPr>
          <w:rFonts w:ascii="Calibri" w:eastAsia="Calibri" w:hAnsi="Calibri" w:cs="Calibri"/>
          <w:sz w:val="20"/>
          <w:szCs w:val="20"/>
          <w:lang w:val="fr-CA"/>
        </w:rPr>
      </w:pPr>
      <w:r>
        <w:rPr>
          <w:rFonts w:ascii="Calibri" w:eastAsia="Calibri" w:hAnsi="Calibri" w:cs="Calibri"/>
          <w:sz w:val="20"/>
          <w:szCs w:val="20"/>
          <w:lang w:val="fr-CA"/>
        </w:rPr>
        <w:t>Le programme de la Forêt de la lecture est un programme de lecture à participation volontaire qui motive les élèves à lire une sélection de textes qui traitent d’un large éventail de thèmes faisant appel à une diversité de points de vue et de personnages</w:t>
      </w:r>
      <w:r w:rsidR="00647A2A" w:rsidRPr="00FE2E66">
        <w:rPr>
          <w:rFonts w:ascii="Calibri" w:eastAsia="Calibri" w:hAnsi="Calibri" w:cs="Calibri"/>
          <w:i/>
          <w:sz w:val="20"/>
          <w:szCs w:val="20"/>
          <w:lang w:val="fr-CA"/>
        </w:rPr>
        <w:t xml:space="preserve">. </w:t>
      </w:r>
      <w:r>
        <w:rPr>
          <w:rFonts w:ascii="Calibri" w:eastAsia="Calibri" w:hAnsi="Calibri" w:cs="Calibri"/>
          <w:b/>
          <w:i/>
          <w:sz w:val="20"/>
          <w:szCs w:val="20"/>
          <w:lang w:val="fr-CA"/>
        </w:rPr>
        <w:t>La lecture d’aucun de ces textes n’est obligatoire</w:t>
      </w:r>
      <w:r w:rsidR="00647A2A" w:rsidRPr="00FE2E66">
        <w:rPr>
          <w:rFonts w:ascii="Calibri" w:eastAsia="Calibri" w:hAnsi="Calibri" w:cs="Calibri"/>
          <w:b/>
          <w:sz w:val="20"/>
          <w:szCs w:val="20"/>
          <w:lang w:val="fr-CA"/>
        </w:rPr>
        <w:t>.</w:t>
      </w:r>
      <w:r w:rsidR="00647A2A" w:rsidRPr="00FE2E66">
        <w:rPr>
          <w:rFonts w:ascii="Calibri" w:eastAsia="Calibri" w:hAnsi="Calibri" w:cs="Calibri"/>
          <w:sz w:val="20"/>
          <w:szCs w:val="20"/>
          <w:lang w:val="fr-CA"/>
        </w:rPr>
        <w:t xml:space="preserve"> </w:t>
      </w:r>
      <w:r>
        <w:rPr>
          <w:rFonts w:ascii="Calibri" w:eastAsia="Calibri" w:hAnsi="Calibri" w:cs="Calibri"/>
          <w:sz w:val="20"/>
          <w:szCs w:val="20"/>
          <w:lang w:val="fr-CA"/>
        </w:rPr>
        <w:t xml:space="preserve">Les textes sont choisis par des bibliothécaires, des </w:t>
      </w:r>
      <w:r w:rsidR="006F5367" w:rsidRPr="006F5367">
        <w:rPr>
          <w:rFonts w:ascii="Calibri" w:eastAsia="Calibri" w:hAnsi="Calibri" w:cs="Calibri"/>
          <w:sz w:val="20"/>
          <w:szCs w:val="20"/>
          <w:lang w:val="fr-CA"/>
        </w:rPr>
        <w:t>bibliotechniciens</w:t>
      </w:r>
      <w:r w:rsidR="006F5367">
        <w:rPr>
          <w:rFonts w:ascii="Calibri" w:eastAsia="Calibri" w:hAnsi="Calibri" w:cs="Calibri"/>
          <w:sz w:val="20"/>
          <w:szCs w:val="20"/>
          <w:lang w:val="fr-CA"/>
        </w:rPr>
        <w:t xml:space="preserve"> et des éducateurs du secteur public de l’ensemble de la province, conformément à ces </w:t>
      </w:r>
      <w:hyperlink r:id="rId8" w:history="1">
        <w:r w:rsidR="006F5367">
          <w:rPr>
            <w:rStyle w:val="Hyperlien"/>
            <w:rFonts w:ascii="Calibri" w:eastAsia="Calibri" w:hAnsi="Calibri" w:cs="Calibri"/>
            <w:sz w:val="20"/>
            <w:szCs w:val="20"/>
            <w:lang w:val="fr-CA"/>
          </w:rPr>
          <w:t>critères de sélection</w:t>
        </w:r>
      </w:hyperlink>
      <w:r w:rsidR="00647A2A" w:rsidRPr="00FE2E66">
        <w:rPr>
          <w:rFonts w:ascii="Calibri" w:eastAsia="Calibri" w:hAnsi="Calibri" w:cs="Calibri"/>
          <w:sz w:val="20"/>
          <w:szCs w:val="20"/>
          <w:lang w:val="fr-CA"/>
        </w:rPr>
        <w:t xml:space="preserve">. </w:t>
      </w:r>
    </w:p>
    <w:p w14:paraId="00000006" w14:textId="77777777" w:rsidR="00DE335F" w:rsidRPr="006F5367" w:rsidRDefault="00DE335F">
      <w:pPr>
        <w:rPr>
          <w:rFonts w:ascii="Calibri" w:eastAsia="Calibri" w:hAnsi="Calibri" w:cs="Calibri"/>
          <w:sz w:val="16"/>
          <w:szCs w:val="16"/>
          <w:lang w:val="fr-CA"/>
        </w:rPr>
      </w:pPr>
    </w:p>
    <w:p w14:paraId="00000007" w14:textId="1924EFFD" w:rsidR="00DE335F" w:rsidRPr="00FE2E66" w:rsidRDefault="00800765">
      <w:pPr>
        <w:rPr>
          <w:rFonts w:ascii="Calibri" w:eastAsia="Calibri" w:hAnsi="Calibri" w:cs="Calibri"/>
          <w:sz w:val="20"/>
          <w:szCs w:val="20"/>
          <w:lang w:val="fr-CA"/>
        </w:rPr>
      </w:pPr>
      <w:r w:rsidRPr="00FE2E66">
        <w:rPr>
          <w:rFonts w:ascii="Calibri" w:eastAsia="Calibri" w:hAnsi="Calibri" w:cs="Calibri"/>
          <w:bCs/>
          <w:color w:val="FF0000"/>
          <w:lang w:val="fr-CA"/>
        </w:rPr>
        <w:t>[</w:t>
      </w:r>
      <w:r w:rsidR="00FE2E66" w:rsidRPr="00FE2E66">
        <w:rPr>
          <w:rFonts w:ascii="Calibri" w:eastAsia="Calibri" w:hAnsi="Calibri" w:cs="Calibri"/>
          <w:bCs/>
          <w:color w:val="FF0000"/>
          <w:lang w:val="fr-CA"/>
        </w:rPr>
        <w:t>INSÉRER ICI L’ÉCOLE/LA BIBLIOTHÈQUE</w:t>
      </w:r>
      <w:r w:rsidRPr="00FE2E66">
        <w:rPr>
          <w:rFonts w:ascii="Calibri" w:eastAsia="Calibri" w:hAnsi="Calibri" w:cs="Calibri"/>
          <w:bCs/>
          <w:color w:val="FF0000"/>
          <w:lang w:val="fr-CA"/>
        </w:rPr>
        <w:t>]</w:t>
      </w:r>
      <w:r w:rsidRPr="00D01CE1">
        <w:rPr>
          <w:rFonts w:ascii="Calibri" w:eastAsia="Calibri" w:hAnsi="Calibri" w:cs="Calibri"/>
          <w:bCs/>
          <w:lang w:val="fr-CA"/>
        </w:rPr>
        <w:t xml:space="preserve"> </w:t>
      </w:r>
      <w:r w:rsidR="006F5367" w:rsidRPr="006F5367">
        <w:rPr>
          <w:rFonts w:ascii="Calibri" w:eastAsia="Calibri" w:hAnsi="Calibri" w:cs="Calibri"/>
          <w:bCs/>
          <w:lang w:val="fr-CA"/>
        </w:rPr>
        <w:t>disposera de</w:t>
      </w:r>
      <w:r w:rsidR="00182628">
        <w:rPr>
          <w:rFonts w:ascii="Calibri" w:eastAsia="Calibri" w:hAnsi="Calibri" w:cs="Calibri"/>
          <w:bCs/>
          <w:lang w:val="fr-CA"/>
        </w:rPr>
        <w:t>s</w:t>
      </w:r>
      <w:r w:rsidR="006F5367" w:rsidRPr="006F5367">
        <w:rPr>
          <w:rFonts w:ascii="Calibri" w:eastAsia="Calibri" w:hAnsi="Calibri" w:cs="Calibri"/>
          <w:bCs/>
          <w:lang w:val="fr-CA"/>
        </w:rPr>
        <w:t xml:space="preserve"> textes des catégories ci-dessous </w:t>
      </w:r>
      <w:r w:rsidR="00001A40">
        <w:rPr>
          <w:rFonts w:ascii="Calibri" w:eastAsia="Calibri" w:hAnsi="Calibri" w:cs="Calibri"/>
          <w:bCs/>
          <w:lang w:val="fr-CA"/>
        </w:rPr>
        <w:t xml:space="preserve">à explorer par </w:t>
      </w:r>
      <w:r w:rsidR="00986DD7">
        <w:rPr>
          <w:rFonts w:ascii="Calibri" w:eastAsia="Calibri" w:hAnsi="Calibri" w:cs="Calibri"/>
          <w:bCs/>
          <w:lang w:val="fr-CA"/>
        </w:rPr>
        <w:t xml:space="preserve">les </w:t>
      </w:r>
      <w:r w:rsidR="006F5367" w:rsidRPr="006F5367">
        <w:rPr>
          <w:rFonts w:ascii="Calibri" w:eastAsia="Calibri" w:hAnsi="Calibri" w:cs="Calibri"/>
          <w:bCs/>
          <w:lang w:val="fr-CA"/>
        </w:rPr>
        <w:t>élèves </w:t>
      </w:r>
      <w:r w:rsidRPr="006F5367">
        <w:rPr>
          <w:rFonts w:ascii="Calibri" w:eastAsia="Calibri" w:hAnsi="Calibri" w:cs="Calibri"/>
          <w:sz w:val="20"/>
          <w:szCs w:val="20"/>
          <w:lang w:val="fr-CA"/>
        </w:rPr>
        <w:t>:</w:t>
      </w:r>
    </w:p>
    <w:p w14:paraId="0000000A" w14:textId="28C4AF6E" w:rsidR="00DE335F" w:rsidRPr="00FE2E66" w:rsidRDefault="0007227E">
      <w:pPr>
        <w:numPr>
          <w:ilvl w:val="0"/>
          <w:numId w:val="3"/>
        </w:numPr>
        <w:rPr>
          <w:rFonts w:ascii="Calibri" w:eastAsia="Calibri" w:hAnsi="Calibri" w:cs="Calibri"/>
          <w:b/>
          <w:bCs/>
          <w:color w:val="FF0000"/>
          <w:sz w:val="20"/>
          <w:szCs w:val="20"/>
          <w:lang w:val="fr-CA"/>
        </w:rPr>
      </w:pPr>
      <w:r>
        <w:rPr>
          <w:rFonts w:ascii="Calibri" w:eastAsia="Calibri" w:hAnsi="Calibri" w:cs="Calibri"/>
          <w:b/>
          <w:bCs/>
          <w:color w:val="FF0000"/>
          <w:sz w:val="20"/>
          <w:szCs w:val="20"/>
          <w:lang w:val="fr-CA"/>
        </w:rPr>
        <w:t xml:space="preserve">Insérez ici tous les programmes auxquels vous souhaitez participer. </w:t>
      </w:r>
    </w:p>
    <w:p w14:paraId="0000000F" w14:textId="77777777" w:rsidR="00DE335F" w:rsidRPr="006F5367" w:rsidRDefault="00DE335F">
      <w:pPr>
        <w:rPr>
          <w:rFonts w:ascii="Calibri" w:eastAsia="Calibri" w:hAnsi="Calibri" w:cs="Calibri"/>
          <w:sz w:val="16"/>
          <w:szCs w:val="16"/>
          <w:lang w:val="fr-CA"/>
        </w:rPr>
      </w:pPr>
    </w:p>
    <w:p w14:paraId="00000010" w14:textId="1C88A891" w:rsidR="00DE335F" w:rsidRPr="00FE2E66" w:rsidRDefault="006F5367">
      <w:pPr>
        <w:rPr>
          <w:rFonts w:ascii="Calibri" w:eastAsia="Calibri" w:hAnsi="Calibri" w:cs="Calibri"/>
          <w:sz w:val="20"/>
          <w:szCs w:val="20"/>
          <w:lang w:val="fr-CA"/>
        </w:rPr>
      </w:pPr>
      <w:r>
        <w:rPr>
          <w:rFonts w:ascii="Calibri" w:eastAsia="Calibri" w:hAnsi="Calibri" w:cs="Calibri"/>
          <w:sz w:val="20"/>
          <w:szCs w:val="20"/>
          <w:lang w:val="fr-CA"/>
        </w:rPr>
        <w:t>Pour participer à ce programme, les élèves sont encouragés à lire au moins 5 textes</w:t>
      </w:r>
      <w:r w:rsidR="00800765" w:rsidRPr="00FE2E66">
        <w:rPr>
          <w:rFonts w:ascii="Calibri" w:eastAsia="Calibri" w:hAnsi="Calibri" w:cs="Calibri"/>
          <w:sz w:val="20"/>
          <w:szCs w:val="20"/>
          <w:lang w:val="fr-CA"/>
        </w:rPr>
        <w:t xml:space="preserve"> (</w:t>
      </w:r>
      <w:r>
        <w:rPr>
          <w:rFonts w:ascii="Calibri" w:eastAsia="Calibri" w:hAnsi="Calibri" w:cs="Calibri"/>
          <w:sz w:val="20"/>
          <w:szCs w:val="20"/>
          <w:lang w:val="fr-CA"/>
        </w:rPr>
        <w:t xml:space="preserve">sur </w:t>
      </w:r>
      <w:r w:rsidR="00800765" w:rsidRPr="00FE2E66">
        <w:rPr>
          <w:rFonts w:ascii="Calibri" w:eastAsia="Calibri" w:hAnsi="Calibri" w:cs="Calibri"/>
          <w:sz w:val="20"/>
          <w:szCs w:val="20"/>
          <w:lang w:val="fr-CA"/>
        </w:rPr>
        <w:t xml:space="preserve">24) </w:t>
      </w:r>
      <w:r>
        <w:rPr>
          <w:rFonts w:ascii="Calibri" w:eastAsia="Calibri" w:hAnsi="Calibri" w:cs="Calibri"/>
          <w:sz w:val="20"/>
          <w:szCs w:val="20"/>
          <w:lang w:val="fr-CA"/>
        </w:rPr>
        <w:t>qu’ils p</w:t>
      </w:r>
      <w:r w:rsidR="005C4488">
        <w:rPr>
          <w:rFonts w:ascii="Calibri" w:eastAsia="Calibri" w:hAnsi="Calibri" w:cs="Calibri"/>
          <w:sz w:val="20"/>
          <w:szCs w:val="20"/>
          <w:lang w:val="fr-CA"/>
        </w:rPr>
        <w:t>ourro</w:t>
      </w:r>
      <w:r>
        <w:rPr>
          <w:rFonts w:ascii="Calibri" w:eastAsia="Calibri" w:hAnsi="Calibri" w:cs="Calibri"/>
          <w:sz w:val="20"/>
          <w:szCs w:val="20"/>
          <w:lang w:val="fr-CA"/>
        </w:rPr>
        <w:t>nt choisir dans n’importe laquelle des catégories ci-dessus</w:t>
      </w:r>
      <w:r w:rsidR="00800765" w:rsidRPr="00FE2E66">
        <w:rPr>
          <w:rFonts w:ascii="Calibri" w:eastAsia="Calibri" w:hAnsi="Calibri" w:cs="Calibri"/>
          <w:sz w:val="20"/>
          <w:szCs w:val="20"/>
          <w:lang w:val="fr-CA"/>
        </w:rPr>
        <w:t xml:space="preserve">. </w:t>
      </w:r>
      <w:r>
        <w:rPr>
          <w:rFonts w:ascii="Calibri" w:eastAsia="Calibri" w:hAnsi="Calibri" w:cs="Calibri"/>
          <w:sz w:val="20"/>
          <w:szCs w:val="20"/>
          <w:lang w:val="fr-CA"/>
        </w:rPr>
        <w:t>Les élèves auront jusqu’au mois d’avril pour les lire, puis pourront voter pour celui qu’ils préfèrent</w:t>
      </w:r>
      <w:r w:rsidR="00800765" w:rsidRPr="00FE2E66">
        <w:rPr>
          <w:rFonts w:ascii="Calibri" w:eastAsia="Calibri" w:hAnsi="Calibri" w:cs="Calibri"/>
          <w:sz w:val="20"/>
          <w:szCs w:val="20"/>
          <w:lang w:val="fr-CA"/>
        </w:rPr>
        <w:t xml:space="preserve">. </w:t>
      </w:r>
      <w:r>
        <w:rPr>
          <w:rFonts w:ascii="Calibri" w:eastAsia="Calibri" w:hAnsi="Calibri" w:cs="Calibri"/>
          <w:sz w:val="20"/>
          <w:szCs w:val="20"/>
          <w:lang w:val="fr-CA"/>
        </w:rPr>
        <w:t xml:space="preserve">C’est l’un des seuls programmes au pays </w:t>
      </w:r>
      <w:r w:rsidR="00253B26">
        <w:rPr>
          <w:rFonts w:ascii="Calibri" w:eastAsia="Calibri" w:hAnsi="Calibri" w:cs="Calibri"/>
          <w:sz w:val="20"/>
          <w:szCs w:val="20"/>
          <w:lang w:val="fr-CA"/>
        </w:rPr>
        <w:t>dont les lecteurs peuvent couronner le livre de leur choix. Le pouvoir appartient aux lecteurs</w:t>
      </w:r>
      <w:r w:rsidR="00800765" w:rsidRPr="00FE2E66">
        <w:rPr>
          <w:rFonts w:ascii="Calibri" w:eastAsia="Calibri" w:hAnsi="Calibri" w:cs="Calibri"/>
          <w:sz w:val="20"/>
          <w:szCs w:val="20"/>
          <w:lang w:val="fr-CA"/>
        </w:rPr>
        <w:t xml:space="preserve">.  </w:t>
      </w:r>
    </w:p>
    <w:p w14:paraId="00000011" w14:textId="77777777" w:rsidR="00DE335F" w:rsidRPr="006F5367" w:rsidRDefault="00DE335F">
      <w:pPr>
        <w:rPr>
          <w:rFonts w:ascii="Calibri" w:eastAsia="Calibri" w:hAnsi="Calibri" w:cs="Calibri"/>
          <w:sz w:val="16"/>
          <w:szCs w:val="16"/>
          <w:lang w:val="fr-CA"/>
        </w:rPr>
      </w:pPr>
    </w:p>
    <w:p w14:paraId="00000012" w14:textId="58A3CB5A" w:rsidR="00DE335F" w:rsidRPr="00FE2E66" w:rsidRDefault="006F5367">
      <w:pPr>
        <w:rPr>
          <w:rFonts w:ascii="Calibri" w:eastAsia="Calibri" w:hAnsi="Calibri" w:cs="Calibri"/>
          <w:sz w:val="20"/>
          <w:szCs w:val="20"/>
          <w:lang w:val="fr-CA"/>
        </w:rPr>
      </w:pPr>
      <w:r>
        <w:rPr>
          <w:rFonts w:ascii="Calibri" w:eastAsia="Calibri" w:hAnsi="Calibri" w:cs="Calibri"/>
          <w:sz w:val="20"/>
          <w:szCs w:val="20"/>
          <w:lang w:val="fr-CA"/>
        </w:rPr>
        <w:t>À</w:t>
      </w:r>
      <w:r w:rsidR="00800765" w:rsidRPr="00FE2E66">
        <w:rPr>
          <w:rFonts w:ascii="Calibri" w:eastAsia="Calibri" w:hAnsi="Calibri" w:cs="Calibri"/>
          <w:sz w:val="20"/>
          <w:szCs w:val="20"/>
          <w:lang w:val="fr-CA"/>
        </w:rPr>
        <w:t xml:space="preserve"> </w:t>
      </w:r>
      <w:r w:rsidR="00800765" w:rsidRPr="00FE2E66">
        <w:rPr>
          <w:rFonts w:ascii="Calibri" w:eastAsia="Calibri" w:hAnsi="Calibri" w:cs="Calibri"/>
          <w:bCs/>
          <w:color w:val="FF0000"/>
          <w:lang w:val="fr-CA"/>
        </w:rPr>
        <w:t>[</w:t>
      </w:r>
      <w:r w:rsidR="00FE2E66" w:rsidRPr="00FE2E66">
        <w:rPr>
          <w:rFonts w:ascii="Calibri" w:eastAsia="Calibri" w:hAnsi="Calibri" w:cs="Calibri"/>
          <w:bCs/>
          <w:color w:val="FF0000"/>
          <w:lang w:val="fr-CA"/>
        </w:rPr>
        <w:t>INSÉRER ICI L’ÉCOLE/LA BIBLIOTHÈQUE</w:t>
      </w:r>
      <w:r w:rsidR="00800765" w:rsidRPr="00FE2E66">
        <w:rPr>
          <w:rFonts w:ascii="Calibri" w:eastAsia="Calibri" w:hAnsi="Calibri" w:cs="Calibri"/>
          <w:bCs/>
          <w:color w:val="FF0000"/>
          <w:lang w:val="fr-CA"/>
        </w:rPr>
        <w:t>]</w:t>
      </w:r>
      <w:r w:rsidR="00800765" w:rsidRPr="00FE2E66">
        <w:rPr>
          <w:rFonts w:ascii="Calibri" w:eastAsia="Calibri" w:hAnsi="Calibri" w:cs="Calibri"/>
          <w:sz w:val="20"/>
          <w:szCs w:val="20"/>
          <w:lang w:val="fr-CA"/>
        </w:rPr>
        <w:t xml:space="preserve">, </w:t>
      </w:r>
      <w:r w:rsidR="00253B26">
        <w:rPr>
          <w:rFonts w:ascii="Calibri" w:eastAsia="Calibri" w:hAnsi="Calibri" w:cs="Calibri"/>
          <w:sz w:val="20"/>
          <w:szCs w:val="20"/>
          <w:lang w:val="fr-CA"/>
        </w:rPr>
        <w:t>nous croyons en la liberté intellectuelle des élèves</w:t>
      </w:r>
      <w:r w:rsidR="00800765" w:rsidRPr="00FE2E66">
        <w:rPr>
          <w:rFonts w:ascii="Calibri" w:eastAsia="Calibri" w:hAnsi="Calibri" w:cs="Calibri"/>
          <w:sz w:val="20"/>
          <w:szCs w:val="20"/>
          <w:lang w:val="fr-CA"/>
        </w:rPr>
        <w:t xml:space="preserve">.  </w:t>
      </w:r>
    </w:p>
    <w:p w14:paraId="00000013" w14:textId="77777777" w:rsidR="00DE335F" w:rsidRPr="006F5367" w:rsidRDefault="00DE335F">
      <w:pPr>
        <w:rPr>
          <w:rFonts w:ascii="Calibri" w:eastAsia="Calibri" w:hAnsi="Calibri" w:cs="Calibri"/>
          <w:sz w:val="16"/>
          <w:szCs w:val="16"/>
          <w:lang w:val="fr-CA"/>
        </w:rPr>
      </w:pPr>
    </w:p>
    <w:p w14:paraId="00000014" w14:textId="7691F18F" w:rsidR="00DE335F" w:rsidRPr="00FE2E66" w:rsidRDefault="00253B26">
      <w:pPr>
        <w:numPr>
          <w:ilvl w:val="0"/>
          <w:numId w:val="1"/>
        </w:numPr>
        <w:rPr>
          <w:rFonts w:ascii="Calibri" w:eastAsia="Calibri" w:hAnsi="Calibri" w:cs="Calibri"/>
          <w:sz w:val="20"/>
          <w:szCs w:val="20"/>
          <w:lang w:val="fr-CA"/>
        </w:rPr>
      </w:pPr>
      <w:r>
        <w:rPr>
          <w:rFonts w:ascii="Calibri" w:eastAsia="Calibri" w:hAnsi="Calibri" w:cs="Calibri"/>
          <w:sz w:val="20"/>
          <w:szCs w:val="20"/>
          <w:lang w:val="fr-CA"/>
        </w:rPr>
        <w:t xml:space="preserve">Les élèves ont le droit d’accéder à une </w:t>
      </w:r>
      <w:r w:rsidR="00D01CE1">
        <w:rPr>
          <w:rFonts w:ascii="Calibri" w:eastAsia="Calibri" w:hAnsi="Calibri" w:cs="Calibri"/>
          <w:sz w:val="20"/>
          <w:szCs w:val="20"/>
          <w:lang w:val="fr-CA"/>
        </w:rPr>
        <w:t xml:space="preserve">grande variété de textes </w:t>
      </w:r>
      <w:r w:rsidR="005C4488">
        <w:rPr>
          <w:rFonts w:ascii="Calibri" w:eastAsia="Calibri" w:hAnsi="Calibri" w:cs="Calibri"/>
          <w:sz w:val="20"/>
          <w:szCs w:val="20"/>
          <w:lang w:val="fr-CA"/>
        </w:rPr>
        <w:t>explor</w:t>
      </w:r>
      <w:r w:rsidR="00D01CE1">
        <w:rPr>
          <w:rFonts w:ascii="Calibri" w:eastAsia="Calibri" w:hAnsi="Calibri" w:cs="Calibri"/>
          <w:sz w:val="20"/>
          <w:szCs w:val="20"/>
          <w:lang w:val="fr-CA"/>
        </w:rPr>
        <w:t>ant divers thèmes, points de vue et personnages.</w:t>
      </w:r>
    </w:p>
    <w:p w14:paraId="00000015" w14:textId="6D46AE3A" w:rsidR="00DE335F" w:rsidRPr="00FE2E66" w:rsidRDefault="00D01CE1">
      <w:pPr>
        <w:numPr>
          <w:ilvl w:val="0"/>
          <w:numId w:val="1"/>
        </w:numPr>
        <w:rPr>
          <w:sz w:val="20"/>
          <w:szCs w:val="20"/>
          <w:lang w:val="fr-CA"/>
        </w:rPr>
      </w:pPr>
      <w:r>
        <w:rPr>
          <w:rFonts w:ascii="Calibri" w:eastAsia="Calibri" w:hAnsi="Calibri" w:cs="Calibri"/>
          <w:sz w:val="20"/>
          <w:szCs w:val="20"/>
          <w:lang w:val="fr-CA"/>
        </w:rPr>
        <w:t>Les élèves ont le droit de choisir les textes qui leur conviennent.</w:t>
      </w:r>
      <w:r w:rsidR="00647A2A" w:rsidRPr="00FE2E66">
        <w:rPr>
          <w:rFonts w:ascii="Calibri" w:eastAsia="Calibri" w:hAnsi="Calibri" w:cs="Calibri"/>
          <w:sz w:val="20"/>
          <w:szCs w:val="20"/>
          <w:lang w:val="fr-CA"/>
        </w:rPr>
        <w:t xml:space="preserve"> </w:t>
      </w:r>
      <w:r>
        <w:rPr>
          <w:rFonts w:ascii="Calibri" w:eastAsia="Calibri" w:hAnsi="Calibri" w:cs="Calibri"/>
          <w:sz w:val="20"/>
          <w:szCs w:val="20"/>
          <w:lang w:val="fr-CA"/>
        </w:rPr>
        <w:t>Nous respectons le fait que tous les points de vue exprimés dans les textes ne seront pas conformes aux convictions personnelles, familiales ou culturelles. Nous souhaitons offrir à tous les lecteurs le pouvoir de laisser de côté les livres qui</w:t>
      </w:r>
      <w:r w:rsidR="005C4488">
        <w:rPr>
          <w:rFonts w:ascii="Calibri" w:eastAsia="Calibri" w:hAnsi="Calibri" w:cs="Calibri"/>
          <w:sz w:val="20"/>
          <w:szCs w:val="20"/>
          <w:lang w:val="fr-CA"/>
        </w:rPr>
        <w:t xml:space="preserve"> les laissent indifférents</w:t>
      </w:r>
      <w:r w:rsidR="00647A2A" w:rsidRPr="00FE2E66">
        <w:rPr>
          <w:rFonts w:ascii="Calibri" w:eastAsia="Calibri" w:hAnsi="Calibri" w:cs="Calibri"/>
          <w:sz w:val="20"/>
          <w:szCs w:val="20"/>
          <w:lang w:val="fr-CA"/>
        </w:rPr>
        <w:t>.</w:t>
      </w:r>
    </w:p>
    <w:p w14:paraId="00000016" w14:textId="77777777" w:rsidR="00DE335F" w:rsidRPr="006F5367" w:rsidRDefault="00DE335F">
      <w:pPr>
        <w:rPr>
          <w:rFonts w:ascii="Calibri" w:eastAsia="Calibri" w:hAnsi="Calibri" w:cs="Calibri"/>
          <w:sz w:val="16"/>
          <w:szCs w:val="16"/>
          <w:lang w:val="fr-CA"/>
        </w:rPr>
      </w:pPr>
    </w:p>
    <w:p w14:paraId="00000017" w14:textId="1A509A87" w:rsidR="00DE335F" w:rsidRPr="00FE2E66" w:rsidRDefault="00D01CE1">
      <w:pPr>
        <w:rPr>
          <w:rFonts w:ascii="Calibri" w:eastAsia="Calibri" w:hAnsi="Calibri" w:cs="Calibri"/>
          <w:sz w:val="20"/>
          <w:szCs w:val="20"/>
          <w:lang w:val="fr-CA"/>
        </w:rPr>
      </w:pPr>
      <w:r>
        <w:rPr>
          <w:rFonts w:ascii="Calibri" w:eastAsia="Calibri" w:hAnsi="Calibri" w:cs="Calibri"/>
          <w:sz w:val="20"/>
          <w:szCs w:val="20"/>
          <w:lang w:val="fr-CA"/>
        </w:rPr>
        <w:t xml:space="preserve">Le programme de la Forêt de la lecture se déroulera </w:t>
      </w:r>
      <w:r w:rsidR="00800765" w:rsidRPr="00FE2E66">
        <w:rPr>
          <w:rFonts w:ascii="Calibri" w:eastAsia="Calibri" w:hAnsi="Calibri" w:cs="Calibri"/>
          <w:color w:val="FF0000"/>
          <w:sz w:val="20"/>
          <w:szCs w:val="20"/>
          <w:lang w:val="fr-CA"/>
        </w:rPr>
        <w:t>[</w:t>
      </w:r>
      <w:r w:rsidR="00FE2E66" w:rsidRPr="00FE2E66">
        <w:rPr>
          <w:rFonts w:ascii="Calibri" w:eastAsia="Calibri" w:hAnsi="Calibri" w:cs="Calibri"/>
          <w:color w:val="FF0000"/>
          <w:sz w:val="20"/>
          <w:szCs w:val="20"/>
          <w:lang w:val="fr-CA"/>
        </w:rPr>
        <w:t xml:space="preserve">INSÉRER </w:t>
      </w:r>
      <w:r w:rsidR="00FE2E66">
        <w:rPr>
          <w:rFonts w:ascii="Calibri" w:eastAsia="Calibri" w:hAnsi="Calibri" w:cs="Calibri"/>
          <w:color w:val="FF0000"/>
          <w:sz w:val="20"/>
          <w:szCs w:val="20"/>
          <w:lang w:val="fr-CA"/>
        </w:rPr>
        <w:t>L</w:t>
      </w:r>
      <w:r>
        <w:rPr>
          <w:rFonts w:ascii="Calibri" w:eastAsia="Calibri" w:hAnsi="Calibri" w:cs="Calibri"/>
          <w:color w:val="FF0000"/>
          <w:sz w:val="20"/>
          <w:szCs w:val="20"/>
          <w:lang w:val="fr-CA"/>
        </w:rPr>
        <w:t>A PÉRIODE</w:t>
      </w:r>
      <w:r w:rsidR="00FE2E66">
        <w:rPr>
          <w:rFonts w:ascii="Calibri" w:eastAsia="Calibri" w:hAnsi="Calibri" w:cs="Calibri"/>
          <w:color w:val="FF0000"/>
          <w:sz w:val="20"/>
          <w:szCs w:val="20"/>
          <w:lang w:val="fr-CA"/>
        </w:rPr>
        <w:t xml:space="preserve"> PRÉVU</w:t>
      </w:r>
      <w:r>
        <w:rPr>
          <w:rFonts w:ascii="Calibri" w:eastAsia="Calibri" w:hAnsi="Calibri" w:cs="Calibri"/>
          <w:color w:val="FF0000"/>
          <w:sz w:val="20"/>
          <w:szCs w:val="20"/>
          <w:lang w:val="fr-CA"/>
        </w:rPr>
        <w:t>E</w:t>
      </w:r>
      <w:r w:rsidR="00FE2E66">
        <w:rPr>
          <w:rFonts w:ascii="Calibri" w:eastAsia="Calibri" w:hAnsi="Calibri" w:cs="Calibri"/>
          <w:color w:val="FF0000"/>
          <w:sz w:val="20"/>
          <w:szCs w:val="20"/>
          <w:lang w:val="fr-CA"/>
        </w:rPr>
        <w:t xml:space="preserve"> POUR VOTRE PROGRAMME</w:t>
      </w:r>
      <w:r w:rsidR="00800765" w:rsidRPr="00FE2E66">
        <w:rPr>
          <w:rFonts w:ascii="Calibri" w:eastAsia="Calibri" w:hAnsi="Calibri" w:cs="Calibri"/>
          <w:color w:val="FF0000"/>
          <w:sz w:val="20"/>
          <w:szCs w:val="20"/>
          <w:lang w:val="fr-CA"/>
        </w:rPr>
        <w:t>]</w:t>
      </w:r>
      <w:r w:rsidR="00647A2A" w:rsidRPr="00D01CE1">
        <w:rPr>
          <w:rFonts w:ascii="Calibri" w:eastAsia="Calibri" w:hAnsi="Calibri" w:cs="Calibri"/>
          <w:sz w:val="20"/>
          <w:szCs w:val="20"/>
          <w:lang w:val="fr-CA"/>
        </w:rPr>
        <w:t xml:space="preserve">. </w:t>
      </w:r>
      <w:r>
        <w:rPr>
          <w:rFonts w:ascii="Calibri" w:eastAsia="Calibri" w:hAnsi="Calibri" w:cs="Calibri"/>
          <w:sz w:val="20"/>
          <w:szCs w:val="20"/>
          <w:lang w:val="fr-CA"/>
        </w:rPr>
        <w:t xml:space="preserve">Les élèves auront accès à ces textes pendant cette période. Il </w:t>
      </w:r>
      <w:r w:rsidR="005C4488">
        <w:rPr>
          <w:rFonts w:ascii="Calibri" w:eastAsia="Calibri" w:hAnsi="Calibri" w:cs="Calibri"/>
          <w:sz w:val="20"/>
          <w:szCs w:val="20"/>
          <w:lang w:val="fr-CA"/>
        </w:rPr>
        <w:t xml:space="preserve">leur sera </w:t>
      </w:r>
      <w:r>
        <w:rPr>
          <w:rFonts w:ascii="Calibri" w:eastAsia="Calibri" w:hAnsi="Calibri" w:cs="Calibri"/>
          <w:sz w:val="20"/>
          <w:szCs w:val="20"/>
          <w:lang w:val="fr-CA"/>
        </w:rPr>
        <w:t xml:space="preserve">également possible d’emprunter ces livres à la bibliothèque publique pour les lire </w:t>
      </w:r>
      <w:r w:rsidR="005C4488">
        <w:rPr>
          <w:rFonts w:ascii="Calibri" w:eastAsia="Calibri" w:hAnsi="Calibri" w:cs="Calibri"/>
          <w:sz w:val="20"/>
          <w:szCs w:val="20"/>
          <w:lang w:val="fr-CA"/>
        </w:rPr>
        <w:t>à la maison</w:t>
      </w:r>
      <w:r w:rsidR="00647A2A" w:rsidRPr="00FE2E66">
        <w:rPr>
          <w:rFonts w:ascii="Calibri" w:eastAsia="Calibri" w:hAnsi="Calibri" w:cs="Calibri"/>
          <w:sz w:val="20"/>
          <w:szCs w:val="20"/>
          <w:lang w:val="fr-CA"/>
        </w:rPr>
        <w:t xml:space="preserve">. </w:t>
      </w:r>
    </w:p>
    <w:p w14:paraId="00000018" w14:textId="77777777" w:rsidR="00DE335F" w:rsidRPr="006F5367" w:rsidRDefault="00DE335F">
      <w:pPr>
        <w:rPr>
          <w:rFonts w:ascii="Calibri" w:eastAsia="Calibri" w:hAnsi="Calibri" w:cs="Calibri"/>
          <w:sz w:val="16"/>
          <w:szCs w:val="16"/>
          <w:lang w:val="fr-CA"/>
        </w:rPr>
      </w:pPr>
    </w:p>
    <w:p w14:paraId="00000019" w14:textId="54EE8FBD" w:rsidR="00DE335F" w:rsidRPr="00FE2E66" w:rsidRDefault="00D01CE1">
      <w:pPr>
        <w:rPr>
          <w:rFonts w:ascii="Calibri" w:eastAsia="Calibri" w:hAnsi="Calibri" w:cs="Calibri"/>
          <w:sz w:val="20"/>
          <w:szCs w:val="20"/>
          <w:lang w:val="fr-CA"/>
        </w:rPr>
      </w:pPr>
      <w:r>
        <w:rPr>
          <w:rFonts w:ascii="Calibri" w:eastAsia="Calibri" w:hAnsi="Calibri" w:cs="Calibri"/>
          <w:sz w:val="20"/>
          <w:szCs w:val="20"/>
          <w:lang w:val="fr-CA"/>
        </w:rPr>
        <w:t xml:space="preserve">Nous vous invitons à consulter le </w:t>
      </w:r>
      <w:hyperlink r:id="rId9" w:history="1">
        <w:r>
          <w:rPr>
            <w:rStyle w:val="Hyperlien"/>
            <w:rFonts w:ascii="Calibri" w:eastAsia="Calibri" w:hAnsi="Calibri" w:cs="Calibri"/>
            <w:sz w:val="20"/>
            <w:szCs w:val="20"/>
            <w:lang w:val="fr-CA"/>
          </w:rPr>
          <w:t>site Web de la Forêt de la lecture</w:t>
        </w:r>
      </w:hyperlink>
      <w:r w:rsidR="00647A2A" w:rsidRPr="00FE2E66">
        <w:rPr>
          <w:rFonts w:ascii="Calibri" w:eastAsia="Calibri" w:hAnsi="Calibri" w:cs="Calibri"/>
          <w:sz w:val="20"/>
          <w:szCs w:val="20"/>
          <w:lang w:val="fr-CA"/>
        </w:rPr>
        <w:t xml:space="preserve"> </w:t>
      </w:r>
      <w:r>
        <w:rPr>
          <w:rFonts w:ascii="Calibri" w:eastAsia="Calibri" w:hAnsi="Calibri" w:cs="Calibri"/>
          <w:sz w:val="20"/>
          <w:szCs w:val="20"/>
          <w:lang w:val="fr-CA"/>
        </w:rPr>
        <w:t xml:space="preserve">pour obtenir de plus amples renseignements et pour </w:t>
      </w:r>
      <w:r w:rsidR="005C4488">
        <w:rPr>
          <w:rFonts w:ascii="Calibri" w:eastAsia="Calibri" w:hAnsi="Calibri" w:cs="Calibri"/>
          <w:sz w:val="20"/>
          <w:szCs w:val="20"/>
          <w:lang w:val="fr-CA"/>
        </w:rPr>
        <w:t xml:space="preserve">prendre connaissance </w:t>
      </w:r>
      <w:r w:rsidR="00001A40">
        <w:rPr>
          <w:rFonts w:ascii="Calibri" w:eastAsia="Calibri" w:hAnsi="Calibri" w:cs="Calibri"/>
          <w:sz w:val="20"/>
          <w:szCs w:val="20"/>
          <w:lang w:val="fr-CA"/>
        </w:rPr>
        <w:t>d</w:t>
      </w:r>
      <w:r>
        <w:rPr>
          <w:rFonts w:ascii="Calibri" w:eastAsia="Calibri" w:hAnsi="Calibri" w:cs="Calibri"/>
          <w:sz w:val="20"/>
          <w:szCs w:val="20"/>
          <w:lang w:val="fr-CA"/>
        </w:rPr>
        <w:t>es textes qui seront mis à la disposition des lecteurs. Voici quelques liens qui pourront vous être utiles pour tout savoir sur ce programme passionnant</w:t>
      </w:r>
      <w:r w:rsidR="00800765" w:rsidRPr="00FE2E66">
        <w:rPr>
          <w:rFonts w:ascii="Calibri" w:eastAsia="Calibri" w:hAnsi="Calibri" w:cs="Calibri"/>
          <w:sz w:val="20"/>
          <w:szCs w:val="20"/>
          <w:lang w:val="fr-CA"/>
        </w:rPr>
        <w:t>.</w:t>
      </w:r>
    </w:p>
    <w:p w14:paraId="0E47CA51" w14:textId="384F2393" w:rsidR="004F2196" w:rsidRPr="00FE2E66" w:rsidRDefault="00182628" w:rsidP="004F2196">
      <w:pPr>
        <w:pStyle w:val="Paragraphedeliste"/>
        <w:numPr>
          <w:ilvl w:val="0"/>
          <w:numId w:val="4"/>
        </w:numPr>
        <w:rPr>
          <w:rFonts w:ascii="Calibri" w:eastAsia="Calibri" w:hAnsi="Calibri" w:cs="Calibri"/>
          <w:sz w:val="20"/>
          <w:szCs w:val="20"/>
          <w:lang w:val="fr-CA"/>
        </w:rPr>
      </w:pPr>
      <w:hyperlink r:id="rId10" w:history="1">
        <w:r>
          <w:rPr>
            <w:rStyle w:val="Hyperlien"/>
            <w:rFonts w:ascii="Calibri" w:eastAsia="Calibri" w:hAnsi="Calibri" w:cs="Calibri"/>
            <w:sz w:val="20"/>
            <w:szCs w:val="20"/>
            <w:lang w:val="fr-CA"/>
          </w:rPr>
          <w:t>La Forêt de la lecture, qu’est-ce que c’est</w:t>
        </w:r>
        <w:r w:rsidR="004F2196" w:rsidRPr="00FE2E66">
          <w:rPr>
            <w:rStyle w:val="Hyperlien"/>
            <w:rFonts w:ascii="Calibri" w:eastAsia="Calibri" w:hAnsi="Calibri" w:cs="Calibri"/>
            <w:sz w:val="20"/>
            <w:szCs w:val="20"/>
            <w:lang w:val="fr-CA"/>
          </w:rPr>
          <w:t>? VID</w:t>
        </w:r>
        <w:r w:rsidR="00D01CE1">
          <w:rPr>
            <w:rStyle w:val="Hyperlien"/>
            <w:rFonts w:ascii="Calibri" w:eastAsia="Calibri" w:hAnsi="Calibri" w:cs="Calibri"/>
            <w:sz w:val="20"/>
            <w:szCs w:val="20"/>
            <w:lang w:val="fr-CA"/>
          </w:rPr>
          <w:t>É</w:t>
        </w:r>
        <w:r w:rsidR="004F2196" w:rsidRPr="00FE2E66">
          <w:rPr>
            <w:rStyle w:val="Hyperlien"/>
            <w:rFonts w:ascii="Calibri" w:eastAsia="Calibri" w:hAnsi="Calibri" w:cs="Calibri"/>
            <w:sz w:val="20"/>
            <w:szCs w:val="20"/>
            <w:lang w:val="fr-CA"/>
          </w:rPr>
          <w:t>O</w:t>
        </w:r>
      </w:hyperlink>
    </w:p>
    <w:p w14:paraId="4E775D75" w14:textId="25A67C81" w:rsidR="004F2196" w:rsidRPr="00FE2E66" w:rsidRDefault="00D01CE1" w:rsidP="004F2196">
      <w:pPr>
        <w:pStyle w:val="Paragraphedeliste"/>
        <w:numPr>
          <w:ilvl w:val="0"/>
          <w:numId w:val="4"/>
        </w:numPr>
        <w:rPr>
          <w:rFonts w:ascii="Calibri" w:eastAsia="Calibri" w:hAnsi="Calibri" w:cs="Calibri"/>
          <w:sz w:val="20"/>
          <w:szCs w:val="20"/>
          <w:lang w:val="fr-CA"/>
        </w:rPr>
      </w:pPr>
      <w:hyperlink r:id="rId11" w:history="1">
        <w:r>
          <w:rPr>
            <w:rStyle w:val="Hyperlien"/>
            <w:rFonts w:ascii="Calibri" w:eastAsia="Calibri" w:hAnsi="Calibri" w:cs="Calibri"/>
            <w:sz w:val="20"/>
            <w:szCs w:val="20"/>
            <w:lang w:val="fr-CA"/>
          </w:rPr>
          <w:t>Rôle d</w:t>
        </w:r>
        <w:r w:rsidR="00182628">
          <w:rPr>
            <w:rStyle w:val="Hyperlien"/>
            <w:rFonts w:ascii="Calibri" w:eastAsia="Calibri" w:hAnsi="Calibri" w:cs="Calibri"/>
            <w:sz w:val="20"/>
            <w:szCs w:val="20"/>
            <w:lang w:val="fr-CA"/>
          </w:rPr>
          <w:t>e la bibliothèque d’école et de s</w:t>
        </w:r>
        <w:r>
          <w:rPr>
            <w:rStyle w:val="Hyperlien"/>
            <w:rFonts w:ascii="Calibri" w:eastAsia="Calibri" w:hAnsi="Calibri" w:cs="Calibri"/>
            <w:sz w:val="20"/>
            <w:szCs w:val="20"/>
            <w:lang w:val="fr-CA"/>
          </w:rPr>
          <w:t>es pro</w:t>
        </w:r>
        <w:r w:rsidR="00182628">
          <w:rPr>
            <w:rStyle w:val="Hyperlien"/>
            <w:rFonts w:ascii="Calibri" w:eastAsia="Calibri" w:hAnsi="Calibri" w:cs="Calibri"/>
            <w:sz w:val="20"/>
            <w:szCs w:val="20"/>
            <w:lang w:val="fr-CA"/>
          </w:rPr>
          <w:t>f</w:t>
        </w:r>
        <w:r>
          <w:rPr>
            <w:rStyle w:val="Hyperlien"/>
            <w:rFonts w:ascii="Calibri" w:eastAsia="Calibri" w:hAnsi="Calibri" w:cs="Calibri"/>
            <w:sz w:val="20"/>
            <w:szCs w:val="20"/>
            <w:lang w:val="fr-CA"/>
          </w:rPr>
          <w:t>essionnels</w:t>
        </w:r>
      </w:hyperlink>
    </w:p>
    <w:p w14:paraId="13DFFBC4" w14:textId="3F8FDBB4" w:rsidR="004F2196" w:rsidRPr="00FE2E66" w:rsidRDefault="00182628" w:rsidP="004F2196">
      <w:pPr>
        <w:pStyle w:val="Paragraphedeliste"/>
        <w:numPr>
          <w:ilvl w:val="0"/>
          <w:numId w:val="4"/>
        </w:numPr>
        <w:rPr>
          <w:rFonts w:ascii="Calibri" w:eastAsia="Calibri" w:hAnsi="Calibri" w:cs="Calibri"/>
          <w:sz w:val="20"/>
          <w:szCs w:val="20"/>
          <w:lang w:val="fr-CA"/>
        </w:rPr>
      </w:pPr>
      <w:hyperlink r:id="rId12" w:history="1">
        <w:r>
          <w:rPr>
            <w:rStyle w:val="Hyperlien"/>
            <w:rFonts w:ascii="Calibri" w:eastAsia="Calibri" w:hAnsi="Calibri" w:cs="Calibri"/>
            <w:sz w:val="20"/>
            <w:szCs w:val="20"/>
            <w:lang w:val="fr-CA"/>
          </w:rPr>
          <w:t>Livres contestés et le droit de lire de l’enfant</w:t>
        </w:r>
      </w:hyperlink>
    </w:p>
    <w:p w14:paraId="0000001A" w14:textId="77777777" w:rsidR="00DE335F" w:rsidRPr="00FE2E66" w:rsidRDefault="00DE335F">
      <w:pPr>
        <w:rPr>
          <w:rFonts w:ascii="Calibri" w:eastAsia="Calibri" w:hAnsi="Calibri" w:cs="Calibri"/>
          <w:sz w:val="20"/>
          <w:szCs w:val="20"/>
          <w:lang w:val="fr-CA"/>
        </w:rPr>
      </w:pPr>
    </w:p>
    <w:p w14:paraId="0000001B" w14:textId="45A18425" w:rsidR="00DE335F" w:rsidRPr="00FE2E66" w:rsidRDefault="00182628">
      <w:pPr>
        <w:rPr>
          <w:rFonts w:ascii="Calibri" w:eastAsia="Calibri" w:hAnsi="Calibri" w:cs="Calibri"/>
          <w:sz w:val="20"/>
          <w:szCs w:val="20"/>
          <w:lang w:val="fr-CA"/>
        </w:rPr>
      </w:pPr>
      <w:r>
        <w:rPr>
          <w:rFonts w:ascii="Calibri" w:eastAsia="Calibri" w:hAnsi="Calibri" w:cs="Calibri"/>
          <w:sz w:val="20"/>
          <w:szCs w:val="20"/>
          <w:lang w:val="fr-CA"/>
        </w:rPr>
        <w:t>Nous avons hâte de lire et d’apprendre ensemble</w:t>
      </w:r>
      <w:r w:rsidR="00647A2A" w:rsidRPr="00FE2E66">
        <w:rPr>
          <w:rFonts w:ascii="Calibri" w:eastAsia="Calibri" w:hAnsi="Calibri" w:cs="Calibri"/>
          <w:sz w:val="20"/>
          <w:szCs w:val="20"/>
          <w:lang w:val="fr-CA"/>
        </w:rPr>
        <w:t xml:space="preserve">! </w:t>
      </w:r>
    </w:p>
    <w:p w14:paraId="0000001C" w14:textId="77777777" w:rsidR="00DE335F" w:rsidRPr="006F5367" w:rsidRDefault="00DE335F">
      <w:pPr>
        <w:rPr>
          <w:rFonts w:ascii="Calibri" w:eastAsia="Calibri" w:hAnsi="Calibri" w:cs="Calibri"/>
          <w:sz w:val="16"/>
          <w:szCs w:val="16"/>
          <w:lang w:val="fr-CA"/>
        </w:rPr>
      </w:pPr>
    </w:p>
    <w:p w14:paraId="0000001D" w14:textId="74D065ED" w:rsidR="00DE335F" w:rsidRPr="00FE2E66" w:rsidRDefault="004F2196">
      <w:pPr>
        <w:rPr>
          <w:rFonts w:ascii="Calibri" w:eastAsia="Calibri" w:hAnsi="Calibri" w:cs="Calibri"/>
          <w:color w:val="FF0000"/>
          <w:sz w:val="20"/>
          <w:szCs w:val="20"/>
          <w:lang w:val="fr-CA"/>
        </w:rPr>
      </w:pPr>
      <w:r w:rsidRPr="00FE2E66">
        <w:rPr>
          <w:rFonts w:ascii="Calibri" w:eastAsia="Calibri" w:hAnsi="Calibri" w:cs="Calibri"/>
          <w:color w:val="FF0000"/>
          <w:sz w:val="20"/>
          <w:szCs w:val="20"/>
          <w:lang w:val="fr-CA"/>
        </w:rPr>
        <w:t>[</w:t>
      </w:r>
      <w:r w:rsidR="00FE2E66">
        <w:rPr>
          <w:rFonts w:ascii="Calibri" w:eastAsia="Calibri" w:hAnsi="Calibri" w:cs="Calibri"/>
          <w:color w:val="FF0000"/>
          <w:sz w:val="20"/>
          <w:szCs w:val="20"/>
          <w:lang w:val="fr-CA"/>
        </w:rPr>
        <w:t>INSÉRE</w:t>
      </w:r>
      <w:r w:rsidR="005C4488">
        <w:rPr>
          <w:rFonts w:ascii="Calibri" w:eastAsia="Calibri" w:hAnsi="Calibri" w:cs="Calibri"/>
          <w:color w:val="FF0000"/>
          <w:sz w:val="20"/>
          <w:szCs w:val="20"/>
          <w:lang w:val="fr-CA"/>
        </w:rPr>
        <w:t>Z</w:t>
      </w:r>
      <w:r w:rsidR="00FE2E66">
        <w:rPr>
          <w:rFonts w:ascii="Calibri" w:eastAsia="Calibri" w:hAnsi="Calibri" w:cs="Calibri"/>
          <w:color w:val="FF0000"/>
          <w:sz w:val="20"/>
          <w:szCs w:val="20"/>
          <w:lang w:val="fr-CA"/>
        </w:rPr>
        <w:t xml:space="preserve"> VOTRE NOM OU CELUI DE LA PERSONNE RESPONSABLE DU </w:t>
      </w:r>
      <w:r w:rsidRPr="00FE2E66">
        <w:rPr>
          <w:rFonts w:ascii="Calibri" w:eastAsia="Calibri" w:hAnsi="Calibri" w:cs="Calibri"/>
          <w:color w:val="FF0000"/>
          <w:sz w:val="20"/>
          <w:szCs w:val="20"/>
          <w:lang w:val="fr-CA"/>
        </w:rPr>
        <w:t>PROGRAM</w:t>
      </w:r>
      <w:r w:rsidR="00FE2E66">
        <w:rPr>
          <w:rFonts w:ascii="Calibri" w:eastAsia="Calibri" w:hAnsi="Calibri" w:cs="Calibri"/>
          <w:color w:val="FF0000"/>
          <w:sz w:val="20"/>
          <w:szCs w:val="20"/>
          <w:lang w:val="fr-CA"/>
        </w:rPr>
        <w:t>ME</w:t>
      </w:r>
      <w:r w:rsidRPr="00FE2E66">
        <w:rPr>
          <w:rFonts w:ascii="Calibri" w:eastAsia="Calibri" w:hAnsi="Calibri" w:cs="Calibri"/>
          <w:color w:val="FF0000"/>
          <w:sz w:val="20"/>
          <w:szCs w:val="20"/>
          <w:lang w:val="fr-CA"/>
        </w:rPr>
        <w:t>]</w:t>
      </w:r>
    </w:p>
    <w:p w14:paraId="0000001E" w14:textId="25E721C5" w:rsidR="00DE335F" w:rsidRPr="00FE2E66" w:rsidRDefault="004F2196">
      <w:pPr>
        <w:rPr>
          <w:rFonts w:ascii="Calibri" w:eastAsia="Calibri" w:hAnsi="Calibri" w:cs="Calibri"/>
          <w:color w:val="FF0000"/>
          <w:sz w:val="20"/>
          <w:szCs w:val="20"/>
          <w:lang w:val="fr-CA"/>
        </w:rPr>
      </w:pPr>
      <w:r w:rsidRPr="00FE2E66">
        <w:rPr>
          <w:rFonts w:ascii="Calibri" w:eastAsia="Calibri" w:hAnsi="Calibri" w:cs="Calibri"/>
          <w:color w:val="FF0000"/>
          <w:sz w:val="20"/>
          <w:szCs w:val="20"/>
          <w:lang w:val="fr-CA"/>
        </w:rPr>
        <w:t>[</w:t>
      </w:r>
      <w:r w:rsidR="00FE2E66">
        <w:rPr>
          <w:rFonts w:ascii="Calibri" w:eastAsia="Calibri" w:hAnsi="Calibri" w:cs="Calibri"/>
          <w:color w:val="FF0000"/>
          <w:sz w:val="20"/>
          <w:szCs w:val="20"/>
          <w:lang w:val="fr-CA"/>
        </w:rPr>
        <w:t>INSÉRE</w:t>
      </w:r>
      <w:r w:rsidR="005C4488">
        <w:rPr>
          <w:rFonts w:ascii="Calibri" w:eastAsia="Calibri" w:hAnsi="Calibri" w:cs="Calibri"/>
          <w:color w:val="FF0000"/>
          <w:sz w:val="20"/>
          <w:szCs w:val="20"/>
          <w:lang w:val="fr-CA"/>
        </w:rPr>
        <w:t xml:space="preserve">Z </w:t>
      </w:r>
      <w:r w:rsidR="00FE2E66">
        <w:rPr>
          <w:rFonts w:ascii="Calibri" w:eastAsia="Calibri" w:hAnsi="Calibri" w:cs="Calibri"/>
          <w:color w:val="FF0000"/>
          <w:sz w:val="20"/>
          <w:szCs w:val="20"/>
          <w:lang w:val="fr-CA"/>
        </w:rPr>
        <w:t>VOTRE POSTE À L’ÉCOLE/LA BI</w:t>
      </w:r>
      <w:r w:rsidR="00182628">
        <w:rPr>
          <w:rFonts w:ascii="Calibri" w:eastAsia="Calibri" w:hAnsi="Calibri" w:cs="Calibri"/>
          <w:color w:val="FF0000"/>
          <w:sz w:val="20"/>
          <w:szCs w:val="20"/>
          <w:lang w:val="fr-CA"/>
        </w:rPr>
        <w:t>BL</w:t>
      </w:r>
      <w:r w:rsidR="00FE2E66">
        <w:rPr>
          <w:rFonts w:ascii="Calibri" w:eastAsia="Calibri" w:hAnsi="Calibri" w:cs="Calibri"/>
          <w:color w:val="FF0000"/>
          <w:sz w:val="20"/>
          <w:szCs w:val="20"/>
          <w:lang w:val="fr-CA"/>
        </w:rPr>
        <w:t>IOTHÈQUE</w:t>
      </w:r>
      <w:r w:rsidRPr="00FE2E66">
        <w:rPr>
          <w:rFonts w:ascii="Calibri" w:eastAsia="Calibri" w:hAnsi="Calibri" w:cs="Calibri"/>
          <w:color w:val="FF0000"/>
          <w:sz w:val="20"/>
          <w:szCs w:val="20"/>
          <w:lang w:val="fr-CA"/>
        </w:rPr>
        <w:t>]</w:t>
      </w:r>
    </w:p>
    <w:p w14:paraId="0000001F" w14:textId="77777777" w:rsidR="00DE335F" w:rsidRPr="006F5367" w:rsidRDefault="00DE335F">
      <w:pPr>
        <w:rPr>
          <w:rFonts w:ascii="Calibri" w:eastAsia="Calibri" w:hAnsi="Calibri" w:cs="Calibri"/>
          <w:sz w:val="16"/>
          <w:szCs w:val="16"/>
          <w:lang w:val="fr-CA"/>
        </w:rPr>
      </w:pPr>
    </w:p>
    <w:p w14:paraId="00000021" w14:textId="2CD386A1" w:rsidR="00DE335F" w:rsidRPr="00182628" w:rsidRDefault="00647A2A">
      <w:pPr>
        <w:rPr>
          <w:rFonts w:ascii="Calibri" w:eastAsia="Calibri" w:hAnsi="Calibri" w:cs="Calibri"/>
          <w:sz w:val="20"/>
          <w:szCs w:val="20"/>
          <w:lang w:val="fr-CA"/>
        </w:rPr>
      </w:pPr>
      <w:r w:rsidRPr="00FE2E66">
        <w:rPr>
          <w:rFonts w:ascii="Calibri" w:eastAsia="Calibri" w:hAnsi="Calibri" w:cs="Calibri"/>
          <w:sz w:val="20"/>
          <w:szCs w:val="20"/>
          <w:lang w:val="fr-CA"/>
        </w:rPr>
        <w:t>______________________________________________________________________________________________</w:t>
      </w:r>
    </w:p>
    <w:p w14:paraId="00000022" w14:textId="77777777" w:rsidR="00DE335F" w:rsidRPr="006F5367" w:rsidRDefault="00DE335F">
      <w:pPr>
        <w:rPr>
          <w:rFonts w:ascii="Calibri" w:eastAsia="Calibri" w:hAnsi="Calibri" w:cs="Calibri"/>
          <w:sz w:val="16"/>
          <w:szCs w:val="16"/>
          <w:lang w:val="fr-CA"/>
        </w:rPr>
      </w:pPr>
    </w:p>
    <w:p w14:paraId="00000023" w14:textId="3053F341" w:rsidR="00DE335F" w:rsidRPr="00FE2E66" w:rsidRDefault="00182628">
      <w:pPr>
        <w:numPr>
          <w:ilvl w:val="0"/>
          <w:numId w:val="2"/>
        </w:numPr>
        <w:rPr>
          <w:rFonts w:ascii="Calibri" w:eastAsia="Calibri" w:hAnsi="Calibri" w:cs="Calibri"/>
          <w:sz w:val="20"/>
          <w:szCs w:val="20"/>
          <w:lang w:val="fr-CA"/>
        </w:rPr>
      </w:pPr>
      <w:r>
        <w:rPr>
          <w:rFonts w:ascii="Calibri" w:eastAsia="Calibri" w:hAnsi="Calibri" w:cs="Calibri"/>
          <w:sz w:val="20"/>
          <w:szCs w:val="20"/>
          <w:lang w:val="fr-CA"/>
        </w:rPr>
        <w:t>J’autorise mon enfant à</w:t>
      </w:r>
      <w:r w:rsidR="00647A2A" w:rsidRPr="00FE2E66">
        <w:rPr>
          <w:rFonts w:ascii="Calibri" w:eastAsia="Calibri" w:hAnsi="Calibri" w:cs="Calibri"/>
          <w:sz w:val="20"/>
          <w:szCs w:val="20"/>
          <w:lang w:val="fr-CA"/>
        </w:rPr>
        <w:t xml:space="preserve"> ____________________________________ particip</w:t>
      </w:r>
      <w:r>
        <w:rPr>
          <w:rFonts w:ascii="Calibri" w:eastAsia="Calibri" w:hAnsi="Calibri" w:cs="Calibri"/>
          <w:sz w:val="20"/>
          <w:szCs w:val="20"/>
          <w:lang w:val="fr-CA"/>
        </w:rPr>
        <w:t>er au programme de la Forêt de la lecture.</w:t>
      </w:r>
    </w:p>
    <w:p w14:paraId="0A01D131" w14:textId="77777777" w:rsidR="004F2196" w:rsidRPr="00FE2E66" w:rsidRDefault="004F2196" w:rsidP="004F2196">
      <w:pPr>
        <w:ind w:left="644"/>
        <w:rPr>
          <w:rFonts w:ascii="Calibri" w:eastAsia="Calibri" w:hAnsi="Calibri" w:cs="Calibri"/>
          <w:sz w:val="20"/>
          <w:szCs w:val="20"/>
          <w:lang w:val="fr-CA"/>
        </w:rPr>
      </w:pPr>
    </w:p>
    <w:p w14:paraId="00000024" w14:textId="54FFAAAB" w:rsidR="00DE335F" w:rsidRPr="00FE2E66" w:rsidRDefault="00182628">
      <w:pPr>
        <w:numPr>
          <w:ilvl w:val="0"/>
          <w:numId w:val="2"/>
        </w:numPr>
        <w:rPr>
          <w:rFonts w:ascii="Calibri" w:eastAsia="Calibri" w:hAnsi="Calibri" w:cs="Calibri"/>
          <w:sz w:val="20"/>
          <w:szCs w:val="20"/>
          <w:lang w:val="fr-CA"/>
        </w:rPr>
      </w:pPr>
      <w:r>
        <w:rPr>
          <w:rFonts w:ascii="Calibri" w:eastAsia="Calibri" w:hAnsi="Calibri" w:cs="Calibri"/>
          <w:sz w:val="20"/>
          <w:szCs w:val="20"/>
          <w:lang w:val="fr-CA"/>
        </w:rPr>
        <w:t>Nous avons décidé de ne pas participer pour le moment</w:t>
      </w:r>
      <w:r w:rsidR="00647A2A" w:rsidRPr="00FE2E66">
        <w:rPr>
          <w:rFonts w:ascii="Calibri" w:eastAsia="Calibri" w:hAnsi="Calibri" w:cs="Calibri"/>
          <w:sz w:val="20"/>
          <w:szCs w:val="20"/>
          <w:lang w:val="fr-CA"/>
        </w:rPr>
        <w:t>.</w:t>
      </w:r>
    </w:p>
    <w:p w14:paraId="00000025" w14:textId="77777777" w:rsidR="00DE335F" w:rsidRPr="006F5367" w:rsidRDefault="00DE335F">
      <w:pPr>
        <w:rPr>
          <w:rFonts w:ascii="Calibri" w:eastAsia="Calibri" w:hAnsi="Calibri" w:cs="Calibri"/>
          <w:sz w:val="16"/>
          <w:szCs w:val="16"/>
          <w:lang w:val="fr-CA"/>
        </w:rPr>
      </w:pPr>
    </w:p>
    <w:p w14:paraId="00000026" w14:textId="77777777" w:rsidR="00DE335F" w:rsidRPr="006F5367" w:rsidRDefault="00DE335F">
      <w:pPr>
        <w:rPr>
          <w:rFonts w:ascii="Calibri" w:eastAsia="Calibri" w:hAnsi="Calibri" w:cs="Calibri"/>
          <w:sz w:val="16"/>
          <w:szCs w:val="16"/>
          <w:lang w:val="fr-CA"/>
        </w:rPr>
      </w:pPr>
    </w:p>
    <w:p w14:paraId="00000029" w14:textId="51267B56" w:rsidR="00DE335F" w:rsidRPr="006F5367" w:rsidRDefault="00647A2A">
      <w:pPr>
        <w:rPr>
          <w:rFonts w:ascii="Calibri" w:eastAsia="Calibri" w:hAnsi="Calibri" w:cs="Calibri"/>
          <w:sz w:val="16"/>
          <w:szCs w:val="16"/>
        </w:rPr>
      </w:pPr>
      <w:r w:rsidRPr="00FE2E66">
        <w:rPr>
          <w:rFonts w:ascii="Calibri" w:eastAsia="Calibri" w:hAnsi="Calibri" w:cs="Calibri"/>
          <w:sz w:val="18"/>
          <w:szCs w:val="18"/>
          <w:lang w:val="fr-CA"/>
        </w:rPr>
        <w:t>Signature</w:t>
      </w:r>
      <w:r w:rsidR="00182628">
        <w:rPr>
          <w:rFonts w:ascii="Calibri" w:eastAsia="Calibri" w:hAnsi="Calibri" w:cs="Calibri"/>
          <w:sz w:val="18"/>
          <w:szCs w:val="18"/>
          <w:lang w:val="fr-CA"/>
        </w:rPr>
        <w:t> </w:t>
      </w:r>
      <w:r w:rsidRPr="00FE2E66">
        <w:rPr>
          <w:rFonts w:ascii="Calibri" w:eastAsia="Calibri" w:hAnsi="Calibri" w:cs="Calibri"/>
          <w:sz w:val="18"/>
          <w:szCs w:val="18"/>
          <w:lang w:val="fr-CA"/>
        </w:rPr>
        <w:t>: ______________________________________</w:t>
      </w:r>
      <w:r w:rsidR="004F2196" w:rsidRPr="00FE2E66">
        <w:rPr>
          <w:rFonts w:ascii="Calibri" w:eastAsia="Calibri" w:hAnsi="Calibri" w:cs="Calibri"/>
          <w:sz w:val="18"/>
          <w:szCs w:val="18"/>
          <w:lang w:val="fr-CA"/>
        </w:rPr>
        <w:tab/>
      </w:r>
      <w:r w:rsidR="004F2196" w:rsidRPr="00FE2E66">
        <w:rPr>
          <w:rFonts w:ascii="Calibri" w:eastAsia="Calibri" w:hAnsi="Calibri" w:cs="Calibri"/>
          <w:sz w:val="18"/>
          <w:szCs w:val="18"/>
          <w:lang w:val="fr-CA"/>
        </w:rPr>
        <w:tab/>
        <w:t>Date</w:t>
      </w:r>
      <w:r w:rsidR="00182628">
        <w:rPr>
          <w:rFonts w:ascii="Calibri" w:eastAsia="Calibri" w:hAnsi="Calibri" w:cs="Calibri"/>
          <w:sz w:val="18"/>
          <w:szCs w:val="18"/>
          <w:lang w:val="fr-CA"/>
        </w:rPr>
        <w:t> </w:t>
      </w:r>
      <w:r w:rsidR="004F2196" w:rsidRPr="00FE2E66">
        <w:rPr>
          <w:rFonts w:ascii="Calibri" w:eastAsia="Calibri" w:hAnsi="Calibri" w:cs="Calibri"/>
          <w:sz w:val="18"/>
          <w:szCs w:val="18"/>
          <w:lang w:val="fr-CA"/>
        </w:rPr>
        <w:t>: ___________________________________</w:t>
      </w:r>
    </w:p>
    <w:sectPr w:rsidR="00DE335F" w:rsidRPr="006F5367" w:rsidSect="00647A2A">
      <w:headerReference w:type="default" r:id="rId13"/>
      <w:footerReference w:type="default" r:id="rId14"/>
      <w:pgSz w:w="12240" w:h="15840"/>
      <w:pgMar w:top="426" w:right="720" w:bottom="709" w:left="720" w:header="43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D5475" w14:textId="77777777" w:rsidR="00B51790" w:rsidRDefault="00B51790" w:rsidP="004F2196">
      <w:pPr>
        <w:spacing w:line="240" w:lineRule="auto"/>
      </w:pPr>
      <w:r>
        <w:separator/>
      </w:r>
    </w:p>
  </w:endnote>
  <w:endnote w:type="continuationSeparator" w:id="0">
    <w:p w14:paraId="6AB4AA8A" w14:textId="77777777" w:rsidR="00B51790" w:rsidRDefault="00B51790" w:rsidP="004F21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B5686" w14:textId="6F3C198E" w:rsidR="00A27572" w:rsidRDefault="00A27572" w:rsidP="00A27572">
    <w:pPr>
      <w:pStyle w:val="Pieddepage"/>
      <w:jc w:val="right"/>
      <w:rPr>
        <w:sz w:val="15"/>
        <w:szCs w:val="15"/>
        <w:lang w:val="en-CA"/>
      </w:rPr>
    </w:pPr>
    <w:r>
      <w:rPr>
        <w:sz w:val="15"/>
        <w:szCs w:val="15"/>
        <w:lang w:val="en-CA"/>
      </w:rPr>
      <w:t>*</w:t>
    </w:r>
    <w:r w:rsidRPr="00A27572">
      <w:rPr>
        <w:sz w:val="15"/>
        <w:szCs w:val="15"/>
        <w:lang w:val="en-CA"/>
      </w:rPr>
      <w:t>A</w:t>
    </w:r>
    <w:proofErr w:type="spellStart"/>
    <w:r w:rsidRPr="00182628">
      <w:rPr>
        <w:sz w:val="15"/>
        <w:szCs w:val="15"/>
        <w:lang w:val="fr-CA"/>
      </w:rPr>
      <w:t>dapt</w:t>
    </w:r>
    <w:r w:rsidR="00182628" w:rsidRPr="00182628">
      <w:rPr>
        <w:sz w:val="15"/>
        <w:szCs w:val="15"/>
        <w:lang w:val="fr-CA"/>
      </w:rPr>
      <w:t>é</w:t>
    </w:r>
    <w:proofErr w:type="spellEnd"/>
    <w:r w:rsidR="00182628" w:rsidRPr="00182628">
      <w:rPr>
        <w:sz w:val="15"/>
        <w:szCs w:val="15"/>
        <w:lang w:val="fr-CA"/>
      </w:rPr>
      <w:t xml:space="preserve"> de </w:t>
    </w:r>
    <w:r w:rsidRPr="00182628">
      <w:rPr>
        <w:sz w:val="15"/>
        <w:szCs w:val="15"/>
        <w:lang w:val="fr-CA"/>
      </w:rPr>
      <w:t xml:space="preserve">M. </w:t>
    </w:r>
    <w:proofErr w:type="spellStart"/>
    <w:r w:rsidRPr="00182628">
      <w:rPr>
        <w:sz w:val="15"/>
        <w:szCs w:val="15"/>
        <w:lang w:val="fr-CA"/>
      </w:rPr>
      <w:t>Mulcaster</w:t>
    </w:r>
    <w:proofErr w:type="spellEnd"/>
    <w:r w:rsidRPr="00182628">
      <w:rPr>
        <w:sz w:val="15"/>
        <w:szCs w:val="15"/>
        <w:lang w:val="fr-CA"/>
      </w:rPr>
      <w:t xml:space="preserve"> – </w:t>
    </w:r>
    <w:r w:rsidR="00182628">
      <w:rPr>
        <w:sz w:val="15"/>
        <w:szCs w:val="15"/>
        <w:lang w:val="fr-CA"/>
      </w:rPr>
      <w:t>Président du Comité de la Forêt de la lecture</w:t>
    </w:r>
  </w:p>
  <w:p w14:paraId="0271B496" w14:textId="3239D20D" w:rsidR="00A27572" w:rsidRPr="00A27572" w:rsidRDefault="00A27572" w:rsidP="00A27572">
    <w:pPr>
      <w:pStyle w:val="Pieddepage"/>
      <w:jc w:val="right"/>
      <w:rPr>
        <w:sz w:val="15"/>
        <w:szCs w:val="15"/>
        <w:lang w:val="en-CA"/>
      </w:rPr>
    </w:pPr>
    <w:r>
      <w:rPr>
        <w:sz w:val="15"/>
        <w:szCs w:val="15"/>
        <w:lang w:val="en-CA"/>
      </w:rPr>
      <w:t>*Octob</w:t>
    </w:r>
    <w:r w:rsidR="00182628">
      <w:rPr>
        <w:sz w:val="15"/>
        <w:szCs w:val="15"/>
        <w:lang w:val="en-CA"/>
      </w:rPr>
      <w:t>re </w:t>
    </w:r>
    <w:r>
      <w:rPr>
        <w:sz w:val="15"/>
        <w:szCs w:val="15"/>
        <w:lang w:val="en-CA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6D5FD" w14:textId="77777777" w:rsidR="00B51790" w:rsidRDefault="00B51790" w:rsidP="004F2196">
      <w:pPr>
        <w:spacing w:line="240" w:lineRule="auto"/>
      </w:pPr>
      <w:r>
        <w:separator/>
      </w:r>
    </w:p>
  </w:footnote>
  <w:footnote w:type="continuationSeparator" w:id="0">
    <w:p w14:paraId="1A3967F3" w14:textId="77777777" w:rsidR="00B51790" w:rsidRDefault="00B51790" w:rsidP="004F21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B2FA7" w14:textId="3ACCADEC" w:rsidR="004F2196" w:rsidRPr="004F2196" w:rsidRDefault="004F2196" w:rsidP="004F2196">
    <w:pPr>
      <w:pStyle w:val="En-tte"/>
      <w:jc w:val="right"/>
      <w:rPr>
        <w:color w:val="FF0000"/>
        <w:lang w:val="en-CA"/>
      </w:rPr>
    </w:pPr>
    <w:r w:rsidRPr="004F2196">
      <w:rPr>
        <w:color w:val="FF0000"/>
        <w:lang w:val="en-CA"/>
      </w:rPr>
      <w:t>[</w:t>
    </w:r>
    <w:r w:rsidR="00FE2E66">
      <w:rPr>
        <w:color w:val="FF0000"/>
        <w:lang w:val="en-CA"/>
      </w:rPr>
      <w:t>INSÉRER LE LOGO DE L’ÉCOLE</w:t>
    </w:r>
    <w:r w:rsidRPr="004F2196">
      <w:rPr>
        <w:color w:val="FF0000"/>
        <w:lang w:val="en-CA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7C4C15"/>
    <w:multiLevelType w:val="multilevel"/>
    <w:tmpl w:val="25FCAC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C6F2243"/>
    <w:multiLevelType w:val="hybridMultilevel"/>
    <w:tmpl w:val="5A480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130B9"/>
    <w:multiLevelType w:val="multilevel"/>
    <w:tmpl w:val="B8F4F1C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20060FE"/>
    <w:multiLevelType w:val="multilevel"/>
    <w:tmpl w:val="5EC2BCC6"/>
    <w:lvl w:ilvl="0">
      <w:start w:val="1"/>
      <w:numFmt w:val="bullet"/>
      <w:lvlText w:val="●"/>
      <w:lvlJc w:val="left"/>
      <w:pPr>
        <w:ind w:left="644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364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084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04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524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244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964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684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04" w:hanging="360"/>
      </w:pPr>
      <w:rPr>
        <w:u w:val="none"/>
      </w:rPr>
    </w:lvl>
  </w:abstractNum>
  <w:num w:numId="1" w16cid:durableId="1054695857">
    <w:abstractNumId w:val="2"/>
  </w:num>
  <w:num w:numId="2" w16cid:durableId="734477853">
    <w:abstractNumId w:val="3"/>
  </w:num>
  <w:num w:numId="3" w16cid:durableId="1826120613">
    <w:abstractNumId w:val="0"/>
  </w:num>
  <w:num w:numId="4" w16cid:durableId="935790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35F"/>
    <w:rsid w:val="00001A40"/>
    <w:rsid w:val="0007227E"/>
    <w:rsid w:val="00182628"/>
    <w:rsid w:val="001B603E"/>
    <w:rsid w:val="00253B26"/>
    <w:rsid w:val="002D48A2"/>
    <w:rsid w:val="003030E5"/>
    <w:rsid w:val="00421871"/>
    <w:rsid w:val="004F2196"/>
    <w:rsid w:val="005C4488"/>
    <w:rsid w:val="00647A2A"/>
    <w:rsid w:val="00654E00"/>
    <w:rsid w:val="006F5367"/>
    <w:rsid w:val="00800765"/>
    <w:rsid w:val="00986DD7"/>
    <w:rsid w:val="009948FA"/>
    <w:rsid w:val="00A27572"/>
    <w:rsid w:val="00B51790"/>
    <w:rsid w:val="00C421C6"/>
    <w:rsid w:val="00D01CE1"/>
    <w:rsid w:val="00DE335F"/>
    <w:rsid w:val="00ED0ADC"/>
    <w:rsid w:val="00FE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353DD96"/>
  <w15:docId w15:val="{9BAE21F1-3326-2240-93D7-6FF84298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en">
    <w:name w:val="Hyperlink"/>
    <w:basedOn w:val="Policepardfaut"/>
    <w:uiPriority w:val="99"/>
    <w:unhideWhenUsed/>
    <w:rsid w:val="0080076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00765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4F2196"/>
    <w:pPr>
      <w:tabs>
        <w:tab w:val="center" w:pos="4680"/>
        <w:tab w:val="right" w:pos="936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2196"/>
  </w:style>
  <w:style w:type="paragraph" w:styleId="Pieddepage">
    <w:name w:val="footer"/>
    <w:basedOn w:val="Normal"/>
    <w:link w:val="PieddepageCar"/>
    <w:uiPriority w:val="99"/>
    <w:unhideWhenUsed/>
    <w:rsid w:val="004F2196"/>
    <w:pPr>
      <w:tabs>
        <w:tab w:val="center" w:pos="4680"/>
        <w:tab w:val="right" w:pos="936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2196"/>
  </w:style>
  <w:style w:type="paragraph" w:styleId="Paragraphedeliste">
    <w:name w:val="List Paragraph"/>
    <w:basedOn w:val="Normal"/>
    <w:uiPriority w:val="34"/>
    <w:qFormat/>
    <w:rsid w:val="004F2196"/>
    <w:pPr>
      <w:ind w:left="720"/>
      <w:contextualSpacing/>
    </w:pPr>
  </w:style>
  <w:style w:type="character" w:styleId="Lienvisit">
    <w:name w:val="FollowedHyperlink"/>
    <w:basedOn w:val="Policepardfaut"/>
    <w:uiPriority w:val="99"/>
    <w:semiHidden/>
    <w:unhideWhenUsed/>
    <w:rsid w:val="000722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estofreading.com/wp-content/uploads/2021/08/Policy-Forest-of-Reading-Selection-July2020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estofreading.com/" TargetMode="External"/><Relationship Id="rId12" Type="http://schemas.openxmlformats.org/officeDocument/2006/relationships/hyperlink" Target="https://forestofreading.com/book-challenges-2023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estofreading.com/wp-content/uploads/2024/08/SCHOOL-LIBRARIESSTUDENT-SUCCESS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youtu.be/cKyk3WzzU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estofreading.com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566</Words>
  <Characters>3114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Jean-Remy Emorine</cp:lastModifiedBy>
  <cp:revision>9</cp:revision>
  <dcterms:created xsi:type="dcterms:W3CDTF">2024-10-02T17:41:00Z</dcterms:created>
  <dcterms:modified xsi:type="dcterms:W3CDTF">2024-10-04T13:03:00Z</dcterms:modified>
</cp:coreProperties>
</file>