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ondrina Solid" w:cs="Londrina Solid" w:eastAsia="Londrina Solid" w:hAnsi="Londrina Solid"/>
          <w:b w:val="1"/>
          <w:sz w:val="40"/>
          <w:szCs w:val="40"/>
        </w:rPr>
      </w:pPr>
      <w:r w:rsidDel="00000000" w:rsidR="00000000" w:rsidRPr="00000000">
        <w:rPr>
          <w:rFonts w:ascii="Londrina Solid Black" w:cs="Londrina Solid Black" w:eastAsia="Londrina Solid Black" w:hAnsi="Londrina Solid Black"/>
          <w:color w:val="f6b26b"/>
          <w:sz w:val="56"/>
          <w:szCs w:val="56"/>
          <w:rtl w:val="0"/>
        </w:rPr>
        <w:t xml:space="preserve">Queer History A to Z:</w:t>
      </w:r>
      <w:r w:rsidDel="00000000" w:rsidR="00000000" w:rsidRPr="00000000">
        <w:rPr>
          <w:rFonts w:ascii="Londrina Solid Black" w:cs="Londrina Solid Black" w:eastAsia="Londrina Solid Black" w:hAnsi="Londrina Solid Black"/>
          <w:color w:val="f6b26b"/>
          <w:sz w:val="54"/>
          <w:szCs w:val="54"/>
          <w:rtl w:val="0"/>
        </w:rPr>
        <w:t xml:space="preserve"> </w:t>
      </w:r>
      <w:r w:rsidDel="00000000" w:rsidR="00000000" w:rsidRPr="00000000">
        <w:rPr>
          <w:rFonts w:ascii="Londrina Solid Black" w:cs="Londrina Solid Black" w:eastAsia="Londrina Solid Black" w:hAnsi="Londrina Solid Black"/>
          <w:color w:val="b4a7d6"/>
          <w:sz w:val="36"/>
          <w:szCs w:val="36"/>
          <w:rtl w:val="0"/>
        </w:rPr>
        <w:t xml:space="preserve">100 Years of LGBTQ+ Activism</w:t>
      </w:r>
      <w:r w:rsidDel="00000000" w:rsidR="00000000" w:rsidRPr="00000000">
        <w:rPr>
          <w:rFonts w:ascii="Londrina Solid Black" w:cs="Londrina Solid Black" w:eastAsia="Londrina Solid Black" w:hAnsi="Londrina Solid Black"/>
          <w:color w:val="f6b26b"/>
          <w:sz w:val="36"/>
          <w:szCs w:val="36"/>
          <w:rtl w:val="0"/>
        </w:rPr>
        <w:t xml:space="preserve"> </w:t>
      </w:r>
      <w:r w:rsidDel="00000000" w:rsidR="00000000" w:rsidRPr="00000000">
        <w:rPr>
          <w:rtl w:val="0"/>
        </w:rPr>
        <w:br w:type="textWrapping"/>
      </w:r>
      <w:r w:rsidDel="00000000" w:rsidR="00000000" w:rsidRPr="00000000">
        <w:rPr>
          <w:rFonts w:ascii="Londrina Solid" w:cs="Londrina Solid" w:eastAsia="Londrina Solid" w:hAnsi="Londrina Solid"/>
          <w:b w:val="1"/>
          <w:sz w:val="40"/>
          <w:szCs w:val="40"/>
          <w:rtl w:val="0"/>
        </w:rPr>
        <w:t xml:space="preserve">Discussion Questions             </w:t>
      </w:r>
      <w:r w:rsidDel="00000000" w:rsidR="00000000" w:rsidRPr="00000000">
        <w:drawing>
          <wp:anchor allowOverlap="1" behindDoc="0" distB="114300" distT="114300" distL="114300" distR="114300" hidden="0" layoutInCell="1" locked="0" relativeHeight="0" simplePos="0">
            <wp:simplePos x="0" y="0"/>
            <wp:positionH relativeFrom="column">
              <wp:posOffset>-76199</wp:posOffset>
            </wp:positionH>
            <wp:positionV relativeFrom="paragraph">
              <wp:posOffset>114300</wp:posOffset>
            </wp:positionV>
            <wp:extent cx="890588" cy="1141065"/>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1800" r="1800" t="0"/>
                    <a:stretch>
                      <a:fillRect/>
                    </a:stretch>
                  </pic:blipFill>
                  <pic:spPr>
                    <a:xfrm>
                      <a:off x="0" y="0"/>
                      <a:ext cx="890588" cy="1141065"/>
                    </a:xfrm>
                    <a:prstGeom prst="rect"/>
                    <a:ln/>
                  </pic:spPr>
                </pic:pic>
              </a:graphicData>
            </a:graphic>
          </wp:anchor>
        </w:drawing>
      </w:r>
    </w:p>
    <w:p w:rsidR="00000000" w:rsidDel="00000000" w:rsidP="00000000" w:rsidRDefault="00000000" w:rsidRPr="00000000" w14:paraId="00000002">
      <w:pPr>
        <w:jc w:val="right"/>
        <w:rPr>
          <w:rFonts w:ascii="Montserrat Medium" w:cs="Montserrat Medium" w:eastAsia="Montserrat Medium" w:hAnsi="Montserrat Medium"/>
          <w:sz w:val="8"/>
          <w:szCs w:val="8"/>
        </w:rPr>
      </w:pPr>
      <w:r w:rsidDel="00000000" w:rsidR="00000000" w:rsidRPr="00000000">
        <w:rPr>
          <w:rtl w:val="0"/>
        </w:rPr>
      </w:r>
    </w:p>
    <w:p w:rsidR="00000000" w:rsidDel="00000000" w:rsidP="00000000" w:rsidRDefault="00000000" w:rsidRPr="00000000" w14:paraId="00000003">
      <w:pPr>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04">
      <w:pPr>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05">
      <w:pPr>
        <w:rPr>
          <w:rFonts w:ascii="Montserrat Medium" w:cs="Montserrat Medium" w:eastAsia="Montserrat Medium" w:hAnsi="Montserrat Medium"/>
          <w:sz w:val="28"/>
          <w:szCs w:val="28"/>
        </w:rPr>
      </w:pPr>
      <w:r w:rsidDel="00000000" w:rsidR="00000000" w:rsidRPr="00000000">
        <w:rPr>
          <w:rFonts w:ascii="Londrina Solid" w:cs="Londrina Solid" w:eastAsia="Londrina Solid" w:hAnsi="Londrina Solid"/>
          <w:b w:val="1"/>
          <w:sz w:val="40"/>
          <w:szCs w:val="40"/>
          <w:rtl w:val="0"/>
        </w:rPr>
        <w:t xml:space="preserve">Before Reading </w:t>
      </w:r>
      <w:r w:rsidDel="00000000" w:rsidR="00000000" w:rsidRPr="00000000">
        <w:rPr>
          <w:rFonts w:ascii="Montserrat Medium" w:cs="Montserrat Medium" w:eastAsia="Montserrat Medium" w:hAnsi="Montserrat Medium"/>
          <w:sz w:val="28"/>
          <w:szCs w:val="28"/>
          <w:rtl w:val="0"/>
        </w:rPr>
        <w:br w:type="textWrapping"/>
        <w:t xml:space="preserve">What do you already know about the history of the queer community? </w:t>
        <w:br w:type="textWrapping"/>
        <w:t xml:space="preserve">What do you want to know about the history of queer community?</w:t>
      </w:r>
    </w:p>
    <w:p w:rsidR="00000000" w:rsidDel="00000000" w:rsidP="00000000" w:rsidRDefault="00000000" w:rsidRPr="00000000" w14:paraId="00000006">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8"/>
          <w:szCs w:val="28"/>
          <w:rtl w:val="0"/>
        </w:rPr>
        <w:t xml:space="preserve">What are you still curious about with regard to the queer community?</w:t>
        <w:br w:type="textWrapping"/>
      </w:r>
      <w:r w:rsidDel="00000000" w:rsidR="00000000" w:rsidRPr="00000000">
        <w:rPr>
          <w:rtl w:val="0"/>
        </w:rPr>
      </w:r>
    </w:p>
    <w:p w:rsidR="00000000" w:rsidDel="00000000" w:rsidP="00000000" w:rsidRDefault="00000000" w:rsidRPr="00000000" w14:paraId="0000000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8"/>
          <w:szCs w:val="28"/>
          <w:rtl w:val="0"/>
        </w:rPr>
        <w:t xml:space="preserve">When is the last time you’ve taken a stand about something? What is an issue about which you feel passionate? Is there an issue that is really important to you?</w:t>
        <w:br w:type="textWrapping"/>
      </w:r>
      <w:r w:rsidDel="00000000" w:rsidR="00000000" w:rsidRPr="00000000">
        <w:rPr>
          <w:rtl w:val="0"/>
        </w:rPr>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Londrina Solid" w:cs="Londrina Solid" w:eastAsia="Londrina Solid" w:hAnsi="Londrina Solid"/>
          <w:b w:val="1"/>
          <w:sz w:val="40"/>
          <w:szCs w:val="40"/>
          <w:rtl w:val="0"/>
        </w:rPr>
        <w:t xml:space="preserve">During Reading </w:t>
      </w:r>
      <w:r w:rsidDel="00000000" w:rsidR="00000000" w:rsidRPr="00000000">
        <w:rPr>
          <w:rFonts w:ascii="Montserrat Medium" w:cs="Montserrat Medium" w:eastAsia="Montserrat Medium" w:hAnsi="Montserrat Medium"/>
          <w:sz w:val="28"/>
          <w:szCs w:val="28"/>
          <w:rtl w:val="0"/>
        </w:rPr>
        <w:br w:type="textWrapping"/>
        <w:t xml:space="preserve">What are you wondering about?</w:t>
        <w:br w:type="textWrapping"/>
      </w:r>
      <w:r w:rsidDel="00000000" w:rsidR="00000000" w:rsidRPr="00000000">
        <w:rPr>
          <w:rtl w:val="0"/>
        </w:rPr>
      </w:r>
    </w:p>
    <w:p w:rsidR="00000000" w:rsidDel="00000000" w:rsidP="00000000" w:rsidRDefault="00000000" w:rsidRPr="00000000" w14:paraId="00000009">
      <w:pPr>
        <w:rPr>
          <w:rFonts w:ascii="Montserrat" w:cs="Montserrat" w:eastAsia="Montserrat" w:hAnsi="Montserrat"/>
          <w:sz w:val="36"/>
          <w:szCs w:val="36"/>
        </w:rPr>
      </w:pPr>
      <w:r w:rsidDel="00000000" w:rsidR="00000000" w:rsidRPr="00000000">
        <w:rPr>
          <w:rFonts w:ascii="Montserrat Medium" w:cs="Montserrat Medium" w:eastAsia="Montserrat Medium" w:hAnsi="Montserrat Medium"/>
          <w:sz w:val="28"/>
          <w:szCs w:val="28"/>
          <w:rtl w:val="0"/>
        </w:rPr>
        <w:t xml:space="preserve">What questions do you have so far?</w:t>
      </w:r>
      <w:r w:rsidDel="00000000" w:rsidR="00000000" w:rsidRPr="00000000">
        <w:rPr>
          <w:rtl w:val="0"/>
        </w:rPr>
      </w:r>
    </w:p>
    <w:p w:rsidR="00000000" w:rsidDel="00000000" w:rsidP="00000000" w:rsidRDefault="00000000" w:rsidRPr="00000000" w14:paraId="0000000A">
      <w:pPr>
        <w:widowControl w:val="0"/>
        <w:spacing w:line="240" w:lineRule="auto"/>
        <w:rPr>
          <w:rFonts w:ascii="Montserrat" w:cs="Montserrat" w:eastAsia="Montserrat" w:hAnsi="Montserrat"/>
          <w:sz w:val="28"/>
          <w:szCs w:val="28"/>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8"/>
          <w:szCs w:val="28"/>
        </w:rPr>
      </w:pPr>
      <w:r w:rsidDel="00000000" w:rsidR="00000000" w:rsidRPr="00000000">
        <w:rPr>
          <w:rFonts w:ascii="Londrina Solid" w:cs="Londrina Solid" w:eastAsia="Londrina Solid" w:hAnsi="Londrina Solid"/>
          <w:b w:val="1"/>
          <w:sz w:val="40"/>
          <w:szCs w:val="40"/>
          <w:rtl w:val="0"/>
        </w:rPr>
        <w:t xml:space="preserve">After Reading</w:t>
      </w:r>
      <w:r w:rsidDel="00000000" w:rsidR="00000000" w:rsidRPr="00000000">
        <w:rPr>
          <w:rFonts w:ascii="Montserrat Medium" w:cs="Montserrat Medium" w:eastAsia="Montserrat Medium" w:hAnsi="Montserrat Medium"/>
          <w:sz w:val="28"/>
          <w:szCs w:val="28"/>
          <w:rtl w:val="0"/>
        </w:rPr>
        <w:br w:type="textWrapping"/>
        <w:t xml:space="preserve">Why do you think the author, Robin Stevenson, wrote this book? Why was it an important book to write?</w:t>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What is the author’s message? What themes did you find throughout the book?</w:t>
      </w:r>
    </w:p>
    <w:p w:rsidR="00000000" w:rsidDel="00000000" w:rsidP="00000000" w:rsidRDefault="00000000" w:rsidRPr="00000000" w14:paraId="0000000E">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F">
      <w:pP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Which “letter” in the book has inspired you to want to learn more about queer history? Why?</w:t>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36"/>
          <w:szCs w:val="36"/>
        </w:rPr>
      </w:pPr>
      <w:r w:rsidDel="00000000" w:rsidR="00000000" w:rsidRPr="00000000">
        <w:rPr>
          <w:rFonts w:ascii="Montserrat Medium" w:cs="Montserrat Medium" w:eastAsia="Montserrat Medium" w:hAnsi="Montserrat Medium"/>
          <w:sz w:val="28"/>
          <w:szCs w:val="28"/>
          <w:rtl w:val="0"/>
        </w:rPr>
        <w:t xml:space="preserve">Sometimes, books with queer content or characters are challenged in libraries by people who think that they aren’t appropriate, especially in school libraries. Why do you think that is? How does the </w:t>
      </w:r>
      <w:hyperlink r:id="rId7">
        <w:r w:rsidDel="00000000" w:rsidR="00000000" w:rsidRPr="00000000">
          <w:rPr>
            <w:rFonts w:ascii="Montserrat Medium" w:cs="Montserrat Medium" w:eastAsia="Montserrat Medium" w:hAnsi="Montserrat Medium"/>
            <w:color w:val="1155cc"/>
            <w:sz w:val="28"/>
            <w:szCs w:val="28"/>
            <w:u w:val="single"/>
            <w:rtl w:val="0"/>
          </w:rPr>
          <w:t xml:space="preserve">Ontario Human Rights Code</w:t>
        </w:r>
      </w:hyperlink>
      <w:r w:rsidDel="00000000" w:rsidR="00000000" w:rsidRPr="00000000">
        <w:rPr>
          <w:rFonts w:ascii="Montserrat Medium" w:cs="Montserrat Medium" w:eastAsia="Montserrat Medium" w:hAnsi="Montserrat Medium"/>
          <w:sz w:val="28"/>
          <w:szCs w:val="28"/>
          <w:rtl w:val="0"/>
        </w:rPr>
        <w:t xml:space="preserve"> and the </w:t>
      </w:r>
      <w:hyperlink r:id="rId8">
        <w:r w:rsidDel="00000000" w:rsidR="00000000" w:rsidRPr="00000000">
          <w:rPr>
            <w:rFonts w:ascii="Montserrat Medium" w:cs="Montserrat Medium" w:eastAsia="Montserrat Medium" w:hAnsi="Montserrat Medium"/>
            <w:color w:val="1155cc"/>
            <w:sz w:val="28"/>
            <w:szCs w:val="28"/>
            <w:u w:val="single"/>
            <w:rtl w:val="0"/>
          </w:rPr>
          <w:t xml:space="preserve">Canadian Charter of Rights and Freedoms</w:t>
        </w:r>
      </w:hyperlink>
      <w:r w:rsidDel="00000000" w:rsidR="00000000" w:rsidRPr="00000000">
        <w:rPr>
          <w:rFonts w:ascii="Montserrat Medium" w:cs="Montserrat Medium" w:eastAsia="Montserrat Medium" w:hAnsi="Montserrat Medium"/>
          <w:sz w:val="28"/>
          <w:szCs w:val="28"/>
          <w:rtl w:val="0"/>
        </w:rPr>
        <w:t xml:space="preserve"> help protect authors, illustrators (especially those who are 2SLGBTiA+ identifying), schools, and librarians from book banning and/or book challenges? </w:t>
      </w:r>
      <w:r w:rsidDel="00000000" w:rsidR="00000000" w:rsidRPr="00000000">
        <w:rPr>
          <w:rtl w:val="0"/>
        </w:rPr>
      </w:r>
    </w:p>
    <w:sectPr>
      <w:pgSz w:h="15840" w:w="12240" w:orient="portrait"/>
      <w:pgMar w:bottom="288"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ondrina Solid">
    <w:embedRegular w:fontKey="{00000000-0000-0000-0000-000000000000}" r:id="rId9" w:subsetted="0"/>
  </w:font>
  <w:font w:name="Londrina Solid Black">
    <w:embedBold w:fontKey="{00000000-0000-0000-0000-000000000000}" r:id="rId10"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ontario.ca/laws/statute/90h19" TargetMode="External"/><Relationship Id="rId8" Type="http://schemas.openxmlformats.org/officeDocument/2006/relationships/hyperlink" Target="https://www.justice.gc.ca/eng/csj-sjc/rfc-dlc/ccrf-ccd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10" Type="http://schemas.openxmlformats.org/officeDocument/2006/relationships/font" Target="fonts/LondrinaSolidBlack-bold.ttf"/><Relationship Id="rId9" Type="http://schemas.openxmlformats.org/officeDocument/2006/relationships/font" Target="fonts/LondrinaSolid-regular.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