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                                  </w:t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5305425</wp:posOffset>
                </wp:positionH>
                <wp:positionV relativeFrom="paragraph">
                  <wp:posOffset>114300</wp:posOffset>
                </wp:positionV>
                <wp:extent cx="1447800" cy="1447800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1447800" cy="1447800"/>
                          <a:chOff x="152400" y="152400"/>
                          <a:chExt cx="1428750" cy="1428750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5305425</wp:posOffset>
                </wp:positionH>
                <wp:positionV relativeFrom="paragraph">
                  <wp:posOffset>114300</wp:posOffset>
                </wp:positionV>
                <wp:extent cx="1447800" cy="14478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800" cy="1447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57151</wp:posOffset>
                </wp:positionH>
                <wp:positionV relativeFrom="paragraph">
                  <wp:posOffset>114300</wp:posOffset>
                </wp:positionV>
                <wp:extent cx="1060690" cy="1344025"/>
                <wp:effectExtent b="0" l="0" r="0" t="0"/>
                <wp:wrapSquare wrapText="bothSides" distB="114300" distT="114300" distL="114300" distR="11430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1060690" cy="1344025"/>
                          <a:chOff x="152400" y="152400"/>
                          <a:chExt cx="2762800" cy="3505225"/>
                        </a:xfrm>
                      </wpg:grpSpPr>
                      <pic:pic>
                        <pic:nvPicPr>
                          <pic:cNvPr id="3" name="Shape 3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276278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57151</wp:posOffset>
                </wp:positionH>
                <wp:positionV relativeFrom="paragraph">
                  <wp:posOffset>114300</wp:posOffset>
                </wp:positionV>
                <wp:extent cx="1060690" cy="1344025"/>
                <wp:effectExtent b="0" l="0" r="0" t="0"/>
                <wp:wrapSquare wrapText="bothSides" distB="114300" distT="114300" distL="114300" distR="114300"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0690" cy="1344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ind w:firstLine="720"/>
        <w:jc w:val="left"/>
        <w:rPr>
          <w:rFonts w:ascii="Comfortaa" w:cs="Comfortaa" w:eastAsia="Comfortaa" w:hAnsi="Comfortaa"/>
          <w:b w:val="1"/>
          <w:sz w:val="36"/>
          <w:szCs w:val="36"/>
        </w:rPr>
      </w:pPr>
      <w:r w:rsidDel="00000000" w:rsidR="00000000" w:rsidRPr="00000000">
        <w:rPr>
          <w:rFonts w:ascii="Black Han Sans" w:cs="Black Han Sans" w:eastAsia="Black Han Sans" w:hAnsi="Black Han Sans"/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Comfortaa" w:cs="Comfortaa" w:eastAsia="Comfortaa" w:hAnsi="Comfortaa"/>
          <w:b w:val="1"/>
          <w:sz w:val="36"/>
          <w:szCs w:val="36"/>
          <w:rtl w:val="0"/>
        </w:rPr>
        <w:t xml:space="preserve">Sarah Ponakey, STORYCATCHER          </w:t>
      </w:r>
    </w:p>
    <w:p w:rsidR="00000000" w:rsidDel="00000000" w:rsidP="00000000" w:rsidRDefault="00000000" w:rsidRPr="00000000" w14:paraId="00000003">
      <w:pPr>
        <w:ind w:firstLine="720"/>
        <w:rPr>
          <w:rFonts w:ascii="Black Han Sans" w:cs="Black Han Sans" w:eastAsia="Black Han Sans" w:hAnsi="Black Han Sans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b w:val="1"/>
          <w:sz w:val="36"/>
          <w:szCs w:val="36"/>
          <w:rtl w:val="0"/>
        </w:rPr>
        <w:t xml:space="preserve">     And Âhâsiw’s Forest Powwow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firstLine="720"/>
        <w:jc w:val="left"/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Black Han Sans" w:cs="Black Han Sans" w:eastAsia="Black Han Sans" w:hAnsi="Black Han Sans"/>
          <w:sz w:val="32"/>
          <w:szCs w:val="32"/>
          <w:rtl w:val="0"/>
        </w:rPr>
        <w:t xml:space="preserve">                     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Sita MacMillan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>
          <w:rFonts w:ascii="Alfa Slab One" w:cs="Alfa Slab One" w:eastAsia="Alfa Slab One" w:hAnsi="Alfa Slab One"/>
          <w:sz w:val="34"/>
          <w:szCs w:val="34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               Illustrated by Azby Whitecalf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lfa Slab One" w:cs="Alfa Slab One" w:eastAsia="Alfa Slab One" w:hAnsi="Alfa Slab One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Alfa Slab One" w:cs="Alfa Slab One" w:eastAsia="Alfa Slab One" w:hAnsi="Alfa Slab One"/>
          <w:sz w:val="34"/>
          <w:szCs w:val="34"/>
        </w:rPr>
      </w:pPr>
      <w:r w:rsidDel="00000000" w:rsidR="00000000" w:rsidRPr="00000000">
        <w:rPr>
          <w:rFonts w:ascii="Alfa Slab One" w:cs="Alfa Slab One" w:eastAsia="Alfa Slab One" w:hAnsi="Alfa Slab One"/>
          <w:sz w:val="34"/>
          <w:szCs w:val="34"/>
          <w:rtl w:val="0"/>
        </w:rPr>
        <w:t xml:space="preserve">Learning About Powwows</w:t>
      </w:r>
    </w:p>
    <w:p w:rsidR="00000000" w:rsidDel="00000000" w:rsidP="00000000" w:rsidRDefault="00000000" w:rsidRPr="00000000" w14:paraId="00000008">
      <w:pPr>
        <w:jc w:val="center"/>
        <w:rPr>
          <w:rFonts w:ascii="Comic Sans MS" w:cs="Comic Sans MS" w:eastAsia="Comic Sans MS" w:hAnsi="Comic Sans MS"/>
          <w:sz w:val="34"/>
          <w:szCs w:val="34"/>
        </w:rPr>
      </w:pPr>
      <w:r w:rsidDel="00000000" w:rsidR="00000000" w:rsidRPr="00000000">
        <w:rPr>
          <w:rFonts w:ascii="Comic Sans MS" w:cs="Comic Sans MS" w:eastAsia="Comic Sans MS" w:hAnsi="Comic Sans MS"/>
          <w:sz w:val="34"/>
          <w:szCs w:val="34"/>
          <w:rtl w:val="0"/>
        </w:rPr>
        <w:t xml:space="preserve">Use books and internet resources to learn about Powwows.</w:t>
      </w:r>
    </w:p>
    <w:p w:rsidR="00000000" w:rsidDel="00000000" w:rsidP="00000000" w:rsidRDefault="00000000" w:rsidRPr="00000000" w14:paraId="00000009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                              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</w:rPr>
        <w:drawing>
          <wp:inline distB="114300" distT="114300" distL="114300" distR="114300">
            <wp:extent cx="1351657" cy="170855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1657" cy="17085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                           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</w:rPr>
        <w:drawing>
          <wp:inline distB="114300" distT="114300" distL="114300" distR="114300">
            <wp:extent cx="1674466" cy="1674466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4466" cy="16744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00"/>
        <w:gridCol w:w="3600"/>
        <w:gridCol w:w="3600"/>
        <w:tblGridChange w:id="0">
          <w:tblGrid>
            <w:gridCol w:w="3600"/>
            <w:gridCol w:w="3600"/>
            <w:gridCol w:w="36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What do you KNOW?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What do you WONDER?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What did you LEARN from your research?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Some questions for consideration:</w:t>
      </w:r>
    </w:p>
    <w:p w:rsidR="00000000" w:rsidDel="00000000" w:rsidP="00000000" w:rsidRDefault="00000000" w:rsidRPr="00000000" w14:paraId="0000001F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When do they happen?</w:t>
      </w:r>
    </w:p>
    <w:p w:rsidR="00000000" w:rsidDel="00000000" w:rsidP="00000000" w:rsidRDefault="00000000" w:rsidRPr="00000000" w14:paraId="00000020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Where do they take place?</w:t>
      </w:r>
    </w:p>
    <w:p w:rsidR="00000000" w:rsidDel="00000000" w:rsidP="00000000" w:rsidRDefault="00000000" w:rsidRPr="00000000" w14:paraId="00000021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Who is welcome at a Powwow?</w:t>
      </w:r>
    </w:p>
    <w:p w:rsidR="00000000" w:rsidDel="00000000" w:rsidP="00000000" w:rsidRDefault="00000000" w:rsidRPr="00000000" w14:paraId="00000022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Are Powwows similar to other special events in other cultures? Yours?</w:t>
      </w:r>
      <w:r w:rsidDel="00000000" w:rsidR="00000000" w:rsidRPr="00000000">
        <w:rPr>
          <w:rtl w:val="0"/>
        </w:rPr>
      </w:r>
    </w:p>
    <w:sectPr>
      <w:pgSz w:h="15840" w:w="12240" w:orient="portrait"/>
      <w:pgMar w:bottom="360" w:top="36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mic Sans MS"/>
  <w:font w:name="Black Han Sans">
    <w:embedRegular w:fontKey="{00000000-0000-0000-0000-000000000000}" r:id="rId1" w:subsetted="0"/>
  </w:font>
  <w:font w:name="Comfortaa">
    <w:embedRegular w:fontKey="{00000000-0000-0000-0000-000000000000}" r:id="rId2" w:subsetted="0"/>
    <w:embedBold w:fontKey="{00000000-0000-0000-0000-000000000000}" r:id="rId3" w:subsetted="0"/>
  </w:font>
  <w:font w:name="Alfa Slab One">
    <w:embedRegular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4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lackHanSans-regular.ttf"/><Relationship Id="rId2" Type="http://schemas.openxmlformats.org/officeDocument/2006/relationships/font" Target="fonts/Comfortaa-regular.ttf"/><Relationship Id="rId3" Type="http://schemas.openxmlformats.org/officeDocument/2006/relationships/font" Target="fonts/Comfortaa-bold.ttf"/><Relationship Id="rId4" Type="http://schemas.openxmlformats.org/officeDocument/2006/relationships/font" Target="fonts/AlfaSlabOn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