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sz w:val="30"/>
          <w:szCs w:val="30"/>
          <w:u w:val="single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328193</wp:posOffset>
            </wp:positionH>
            <wp:positionV relativeFrom="page">
              <wp:posOffset>107950</wp:posOffset>
            </wp:positionV>
            <wp:extent cx="1467269" cy="2223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7269" cy="222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                                                         Name: </w:t>
      </w:r>
      <w:r w:rsidDel="00000000" w:rsidR="00000000" w:rsidRPr="00000000">
        <w:rPr>
          <w:rFonts w:ascii="Poppins" w:cs="Poppins" w:eastAsia="Poppins" w:hAnsi="Poppins"/>
          <w:sz w:val="30"/>
          <w:szCs w:val="30"/>
          <w:u w:val="single"/>
          <w:rtl w:val="0"/>
        </w:rPr>
        <w:t xml:space="preserve">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80" w:firstLine="720"/>
        <w:jc w:val="center"/>
        <w:rPr>
          <w:rFonts w:ascii="Poppins" w:cs="Poppins" w:eastAsia="Poppins" w:hAnsi="Poppins"/>
          <w:b w:val="1"/>
          <w:color w:val="99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Fonts w:ascii="Poppins" w:cs="Poppins" w:eastAsia="Poppins" w:hAnsi="Poppins"/>
          <w:b w:val="1"/>
          <w:color w:val="990000"/>
          <w:sz w:val="30"/>
          <w:szCs w:val="30"/>
          <w:rtl w:val="0"/>
        </w:rPr>
        <w:t xml:space="preserve">           </w:t>
      </w:r>
      <w:r w:rsidDel="00000000" w:rsidR="00000000" w:rsidRPr="00000000">
        <w:rPr>
          <w:rFonts w:ascii="Poppins" w:cs="Poppins" w:eastAsia="Poppins" w:hAnsi="Poppins"/>
          <w:b w:val="1"/>
          <w:color w:val="990000"/>
          <w:sz w:val="42"/>
          <w:szCs w:val="42"/>
          <w:rtl w:val="0"/>
        </w:rPr>
        <w:t xml:space="preserve">Game Face Word Search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tblGridChange w:id="0">
          <w:tblGrid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95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crease</w:t>
        <w:tab/>
        <w:tab/>
        <w:tab/>
        <w:t xml:space="preserve">worries</w:t>
        <w:tab/>
        <w:tab/>
        <w:tab/>
        <w:t xml:space="preserve">panic</w:t>
        <w:tab/>
        <w:tab/>
        <w:tab/>
        <w:t xml:space="preserve">friendship</w:t>
      </w:r>
    </w:p>
    <w:p w:rsidR="00000000" w:rsidDel="00000000" w:rsidP="00000000" w:rsidRDefault="00000000" w:rsidRPr="00000000" w14:paraId="00000097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counselor</w:t>
        <w:tab/>
        <w:tab/>
        <w:tab/>
        <w:t xml:space="preserve">courage</w:t>
        <w:tab/>
        <w:tab/>
        <w:tab/>
        <w:t xml:space="preserve">mocking</w:t>
        <w:tab/>
        <w:tab/>
        <w:tab/>
        <w:t xml:space="preserve">plummet</w:t>
      </w:r>
    </w:p>
    <w:p w:rsidR="00000000" w:rsidDel="00000000" w:rsidP="00000000" w:rsidRDefault="00000000" w:rsidRPr="00000000" w14:paraId="00000098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  <w:sectPr>
          <w:pgSz w:h="15840" w:w="12240" w:orient="portrait"/>
          <w:pgMar w:bottom="720" w:top="720" w:left="720" w:right="720" w:header="1440" w:footer="720"/>
          <w:pgNumType w:start="1"/>
        </w:sect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anxiety</w:t>
        <w:tab/>
        <w:tab/>
        <w:tab/>
        <w:t xml:space="preserve">invisible</w:t>
        <w:tab/>
        <w:tab/>
        <w:tab/>
        <w:t xml:space="preserve">awkwardness</w:t>
        <w:tab/>
        <w:tab/>
        <w:t xml:space="preserve">happiness</w:t>
      </w:r>
    </w:p>
    <w:p w:rsidR="00000000" w:rsidDel="00000000" w:rsidP="00000000" w:rsidRDefault="00000000" w:rsidRPr="00000000" w14:paraId="00000099">
      <w:pPr>
        <w:jc w:val="center"/>
        <w:rPr>
          <w:rFonts w:ascii="Poppins" w:cs="Poppins" w:eastAsia="Poppins" w:hAnsi="Poppins"/>
          <w:b w:val="1"/>
          <w:color w:val="99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14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