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98EEE" w14:textId="19F55EDE" w:rsidR="00925ABE" w:rsidRDefault="00D1297C">
      <w:pPr>
        <w:jc w:val="right"/>
        <w:rPr>
          <w:rFonts w:ascii="Arial" w:hAnsi="Arial" w:cs="Arial"/>
        </w:rPr>
      </w:pPr>
      <w:r>
        <w:rPr>
          <w:noProof/>
        </w:rPr>
        <w:drawing>
          <wp:anchor distT="0" distB="0" distL="114300" distR="114300" simplePos="0" relativeHeight="251658240" behindDoc="0" locked="0" layoutInCell="0" allowOverlap="1" wp14:anchorId="6F43F6AA" wp14:editId="1D5ACD66">
            <wp:simplePos x="0" y="0"/>
            <wp:positionH relativeFrom="column">
              <wp:posOffset>0</wp:posOffset>
            </wp:positionH>
            <wp:positionV relativeFrom="paragraph">
              <wp:posOffset>635</wp:posOffset>
            </wp:positionV>
            <wp:extent cx="1200150" cy="120015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stretch>
                      <a:fillRect/>
                    </a:stretch>
                  </pic:blipFill>
                  <pic:spPr bwMode="auto">
                    <a:xfrm>
                      <a:off x="0" y="0"/>
                      <a:ext cx="1200150" cy="1200150"/>
                    </a:xfrm>
                    <a:prstGeom prst="rect">
                      <a:avLst/>
                    </a:prstGeom>
                  </pic:spPr>
                </pic:pic>
              </a:graphicData>
            </a:graphic>
          </wp:anchor>
        </w:drawing>
      </w:r>
      <w:r>
        <w:tab/>
      </w:r>
      <w:r>
        <w:rPr>
          <w:rFonts w:ascii="Arial" w:hAnsi="Arial" w:cs="Arial"/>
        </w:rPr>
        <w:t xml:space="preserve">Red Maple Activity: </w:t>
      </w:r>
      <w:r w:rsidR="00A10FE4">
        <w:rPr>
          <w:rFonts w:ascii="Arial" w:hAnsi="Arial" w:cs="Arial"/>
        </w:rPr>
        <w:t>Reading Response</w:t>
      </w:r>
    </w:p>
    <w:p w14:paraId="262D3307" w14:textId="19E966AA" w:rsidR="00925ABE" w:rsidRDefault="00242D31">
      <w:pPr>
        <w:jc w:val="right"/>
      </w:pPr>
      <w:r>
        <w:rPr>
          <w:rStyle w:val="Hyperlink"/>
          <w:rFonts w:ascii="Arial" w:hAnsi="Arial" w:cs="Arial"/>
          <w:i/>
          <w:color w:val="auto"/>
          <w:u w:val="none"/>
        </w:rPr>
        <w:t xml:space="preserve">Why We Play </w:t>
      </w:r>
      <w:proofErr w:type="gramStart"/>
      <w:r>
        <w:rPr>
          <w:rStyle w:val="Hyperlink"/>
          <w:rFonts w:ascii="Arial" w:hAnsi="Arial" w:cs="Arial"/>
          <w:i/>
          <w:color w:val="auto"/>
          <w:u w:val="none"/>
        </w:rPr>
        <w:t>With</w:t>
      </w:r>
      <w:proofErr w:type="gramEnd"/>
      <w:r>
        <w:rPr>
          <w:rStyle w:val="Hyperlink"/>
          <w:rFonts w:ascii="Arial" w:hAnsi="Arial" w:cs="Arial"/>
          <w:i/>
          <w:color w:val="auto"/>
          <w:u w:val="none"/>
        </w:rPr>
        <w:t xml:space="preserve"> Fire</w:t>
      </w:r>
      <w:r w:rsidR="00D1297C">
        <w:rPr>
          <w:rStyle w:val="Hyperlink"/>
          <w:rFonts w:ascii="Arial" w:hAnsi="Arial" w:cs="Arial"/>
          <w:i/>
          <w:color w:val="auto"/>
          <w:u w:val="none"/>
        </w:rPr>
        <w:t xml:space="preserve"> </w:t>
      </w:r>
      <w:r w:rsidR="00D1297C">
        <w:rPr>
          <w:rStyle w:val="Hyperlink"/>
          <w:rFonts w:ascii="Arial" w:hAnsi="Arial" w:cs="Arial"/>
          <w:color w:val="auto"/>
          <w:u w:val="none"/>
        </w:rPr>
        <w:t xml:space="preserve">by </w:t>
      </w:r>
      <w:r>
        <w:rPr>
          <w:rStyle w:val="Hyperlink"/>
          <w:rFonts w:ascii="Arial" w:hAnsi="Arial" w:cs="Arial"/>
          <w:color w:val="auto"/>
          <w:u w:val="none"/>
        </w:rPr>
        <w:t>Giselle Vriesen</w:t>
      </w:r>
    </w:p>
    <w:p w14:paraId="6847BAE7" w14:textId="77777777" w:rsidR="00242D31" w:rsidRDefault="00D1297C">
      <w:pPr>
        <w:jc w:val="right"/>
        <w:rPr>
          <w:rFonts w:ascii="Arial" w:hAnsi="Arial"/>
        </w:rPr>
      </w:pPr>
      <w:r>
        <w:rPr>
          <w:rFonts w:ascii="Arial" w:hAnsi="Arial"/>
        </w:rPr>
        <w:tab/>
      </w:r>
    </w:p>
    <w:p w14:paraId="2F0B62F8" w14:textId="2A144FD7" w:rsidR="00925ABE" w:rsidRDefault="00D1297C">
      <w:pPr>
        <w:jc w:val="right"/>
        <w:rPr>
          <w:rFonts w:ascii="Arial" w:hAnsi="Arial"/>
        </w:rPr>
      </w:pPr>
      <w:r>
        <w:rPr>
          <w:rFonts w:ascii="Arial" w:hAnsi="Arial"/>
        </w:rPr>
        <w:t>Name: ______________________________</w:t>
      </w:r>
    </w:p>
    <w:p w14:paraId="62E08C3F" w14:textId="77777777" w:rsidR="00925ABE" w:rsidRDefault="00925ABE">
      <w:pPr>
        <w:rPr>
          <w:rFonts w:ascii="Arial" w:hAnsi="Arial"/>
        </w:rPr>
      </w:pPr>
    </w:p>
    <w:p w14:paraId="5B714A04" w14:textId="77777777" w:rsidR="00925ABE" w:rsidRPr="00A5579B" w:rsidRDefault="00925ABE">
      <w:pPr>
        <w:rPr>
          <w:rFonts w:ascii="Arial" w:hAnsi="Arial" w:cs="Arial"/>
          <w:szCs w:val="24"/>
        </w:rPr>
      </w:pPr>
    </w:p>
    <w:p w14:paraId="095EC637" w14:textId="77777777" w:rsidR="00A10FE4" w:rsidRPr="00A10FE4" w:rsidRDefault="00A10FE4" w:rsidP="00A10FE4">
      <w:pPr>
        <w:rPr>
          <w:rFonts w:ascii="Arial" w:hAnsi="Arial" w:cs="Arial"/>
        </w:rPr>
      </w:pPr>
      <w:r w:rsidRPr="00A10FE4">
        <w:rPr>
          <w:rFonts w:ascii="Arial" w:hAnsi="Arial" w:cs="Arial"/>
        </w:rPr>
        <w:t>“It’s the bedroom of my childhood fantasies, as if picked from my thirteen-year-old imagination of what it would be like to live as Marie Antoinette.” (Page 46)</w:t>
      </w:r>
    </w:p>
    <w:p w14:paraId="13E6EDD8" w14:textId="77777777" w:rsidR="00A10FE4" w:rsidRPr="00A10FE4" w:rsidRDefault="00A10FE4" w:rsidP="00A10FE4">
      <w:pPr>
        <w:rPr>
          <w:rFonts w:ascii="Arial" w:hAnsi="Arial" w:cs="Arial"/>
        </w:rPr>
      </w:pPr>
    </w:p>
    <w:p w14:paraId="1D3F4459" w14:textId="77777777" w:rsidR="00A10FE4" w:rsidRPr="00A10FE4" w:rsidRDefault="00A10FE4" w:rsidP="00A10FE4">
      <w:pPr>
        <w:rPr>
          <w:rFonts w:ascii="Arial" w:hAnsi="Arial" w:cs="Arial"/>
        </w:rPr>
      </w:pPr>
      <w:r w:rsidRPr="00A10FE4">
        <w:rPr>
          <w:rFonts w:ascii="Arial" w:hAnsi="Arial" w:cs="Arial"/>
        </w:rPr>
        <w:t>When Thea arrives at Malachite, the house creates a room for her. Throughout the book, the room changes twice. How do these changes reflect the changes in Thea herself? What would your own room look like in Malachite? Would it have looked different a month ago? A year ago?</w:t>
      </w:r>
    </w:p>
    <w:p w14:paraId="1596196B" w14:textId="0C70E060" w:rsidR="00925ABE" w:rsidRDefault="00925ABE" w:rsidP="00A5579B">
      <w:pPr>
        <w:rPr>
          <w:rFonts w:ascii="Arial" w:hAnsi="Arial"/>
        </w:rPr>
      </w:pPr>
    </w:p>
    <w:sectPr w:rsidR="00925ABE">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ABE"/>
    <w:rsid w:val="000165BD"/>
    <w:rsid w:val="00133333"/>
    <w:rsid w:val="001C4480"/>
    <w:rsid w:val="00242D31"/>
    <w:rsid w:val="00592475"/>
    <w:rsid w:val="00850D1D"/>
    <w:rsid w:val="00925ABE"/>
    <w:rsid w:val="009534A1"/>
    <w:rsid w:val="00A10FE4"/>
    <w:rsid w:val="00A5579B"/>
    <w:rsid w:val="00D1297C"/>
    <w:rsid w:val="00D160BD"/>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5488"/>
  <w15:docId w15:val="{9250E0E4-05F3-480F-A628-0B4B5644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C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4AC"/>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767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D692A3D415647B0950137F62FEA8B" ma:contentTypeVersion="15" ma:contentTypeDescription="Create a new document." ma:contentTypeScope="" ma:versionID="90d8aad5eea0bdb582b4f9690c21f1e4">
  <xsd:schema xmlns:xsd="http://www.w3.org/2001/XMLSchema" xmlns:xs="http://www.w3.org/2001/XMLSchema" xmlns:p="http://schemas.microsoft.com/office/2006/metadata/properties" xmlns:ns2="2e720fd8-5919-419d-b427-3fbe7ddce95f" xmlns:ns3="6737df83-5c89-40a6-8a18-514afee9a2e9" targetNamespace="http://schemas.microsoft.com/office/2006/metadata/properties" ma:root="true" ma:fieldsID="8b3a30fabdc5e7cbf39e65bd5b96aa67" ns2:_="" ns3:_="">
    <xsd:import namespace="2e720fd8-5919-419d-b427-3fbe7ddce95f"/>
    <xsd:import namespace="6737df83-5c89-40a6-8a18-514afee9a2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20fd8-5919-419d-b427-3fbe7ddce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b477da8-f7c9-4b9a-a9ce-9a315c13e73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37df83-5c89-40a6-8a18-514afee9a2e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1225370-b3cd-4434-bee5-07f185622c4c}" ma:internalName="TaxCatchAll" ma:showField="CatchAllData" ma:web="6737df83-5c89-40a6-8a18-514afee9a2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737df83-5c89-40a6-8a18-514afee9a2e9" xsi:nil="true"/>
    <lcf76f155ced4ddcb4097134ff3c332f xmlns="2e720fd8-5919-419d-b427-3fbe7ddce9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8F81F9-DEF9-4AFD-9DB8-575F061DD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20fd8-5919-419d-b427-3fbe7ddce95f"/>
    <ds:schemaRef ds:uri="6737df83-5c89-40a6-8a18-514afee9a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B68EF-3965-48F1-8A6F-0161BAE3D4C8}">
  <ds:schemaRefs>
    <ds:schemaRef ds:uri="http://schemas.microsoft.com/sharepoint/v3/contenttype/forms"/>
  </ds:schemaRefs>
</ds:datastoreItem>
</file>

<file path=customXml/itemProps3.xml><?xml version="1.0" encoding="utf-8"?>
<ds:datastoreItem xmlns:ds="http://schemas.openxmlformats.org/officeDocument/2006/customXml" ds:itemID="{64E86754-830A-460D-9604-EB6BA91B7B19}">
  <ds:schemaRefs>
    <ds:schemaRef ds:uri="http://schemas.microsoft.com/office/2006/metadata/properties"/>
    <ds:schemaRef ds:uri="http://schemas.microsoft.com/office/infopath/2007/PartnerControls"/>
    <ds:schemaRef ds:uri="6737df83-5c89-40a6-8a18-514afee9a2e9"/>
    <ds:schemaRef ds:uri="2e720fd8-5919-419d-b427-3fbe7ddce95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Roebuck Shergold</dc:creator>
  <dc:description/>
  <cp:lastModifiedBy>Melanie Nichol</cp:lastModifiedBy>
  <cp:revision>3</cp:revision>
  <dcterms:created xsi:type="dcterms:W3CDTF">2024-10-24T22:59:00Z</dcterms:created>
  <dcterms:modified xsi:type="dcterms:W3CDTF">2024-10-24T23:00:00Z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ContentTypeId">
    <vt:lpwstr>0x010100AD5D692A3D415647B0950137F62FEA8B</vt:lpwstr>
  </property>
  <property fmtid="{D5CDD505-2E9C-101B-9397-08002B2CF9AE}" pid="7" name="MediaServiceImageTags">
    <vt:lpwstr/>
  </property>
</Properties>
</file>