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5"/>
        <w:gridCol w:w="3442"/>
        <w:gridCol w:w="3534"/>
        <w:tblGridChange w:id="0">
          <w:tblGrid>
            <w:gridCol w:w="2825"/>
            <w:gridCol w:w="3442"/>
            <w:gridCol w:w="3534"/>
          </w:tblGrid>
        </w:tblGridChange>
      </w:tblGrid>
      <w:tr>
        <w:trPr>
          <w:cantSplit w:val="0"/>
          <w:trHeight w:val="172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1057275" cy="1057275"/>
                  <wp:effectExtent b="0" l="0" r="0" t="0"/>
                  <wp:docPr descr="Le prix Peuplier Award Logo" id="1503346630" name="image1.png"/>
                  <a:graphic>
                    <a:graphicData uri="http://schemas.openxmlformats.org/drawingml/2006/picture">
                      <pic:pic>
                        <pic:nvPicPr>
                          <pic:cNvPr descr="Le prix Peuplier Award Log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0</wp:posOffset>
                  </wp:positionV>
                  <wp:extent cx="1866900" cy="1057275"/>
                  <wp:effectExtent b="0" l="0" r="0" t="0"/>
                  <wp:wrapSquare wrapText="bothSides" distB="0" distT="0" distL="114300" distR="114300"/>
                  <wp:docPr id="15033466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 :________________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Activité d’écriture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Ce qui est mignon pour une personne pourrait être dégoûtant pour quelqu’un d’autre. Dresse une liste de ce que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 </w:t>
      </w:r>
      <w:r w:rsidDel="00000000" w:rsidR="00000000" w:rsidRPr="00000000">
        <w:rPr>
          <w:rFonts w:ascii="Arial" w:cs="Arial" w:eastAsia="Arial" w:hAnsi="Arial"/>
          <w:rtl w:val="0"/>
        </w:rPr>
        <w:t xml:space="preserve">trouves mignon et dégoûtant. Compare ensuite avec une autre personne de ta classe! </w:t>
      </w:r>
    </w:p>
    <w:tbl>
      <w:tblPr>
        <w:tblStyle w:val="Table2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860"/>
        <w:tblGridChange w:id="0">
          <w:tblGrid>
            <w:gridCol w:w="4785"/>
            <w:gridCol w:w="486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Mignon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Dégoûtant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Exemple 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Les chiens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Exemple 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Les choux de Bruxelles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CA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80" w:before="360"/>
      <w:outlineLvl w:val="0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1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3"/>
    </w:pPr>
    <w:rPr>
      <w:i w:val="1"/>
      <w:color w:val="0f476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i w:val="1"/>
      <w:color w:val="59595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rPr>
      <w:color w:val="595959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k033/4kWdmWm5W5T/NhbLhMVhA==">CgMxLjA4AHIhMXk5YkNuNnpIdnVCd2gtVTFUWG4xVXRrbnRHX2g0Rlpy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2024-10-18T22:38:00Z</dcterms:created>
</cp:coreProperties>
</file>