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7.0" w:type="dxa"/>
        <w:jc w:val="left"/>
        <w:tblInd w:w="-216.0" w:type="dxa"/>
        <w:tblLayout w:type="fixed"/>
        <w:tblLook w:val="0000"/>
      </w:tblPr>
      <w:tblGrid>
        <w:gridCol w:w="5649"/>
        <w:gridCol w:w="1111"/>
        <w:gridCol w:w="4467"/>
        <w:tblGridChange w:id="0">
          <w:tblGrid>
            <w:gridCol w:w="5649"/>
            <w:gridCol w:w="1111"/>
            <w:gridCol w:w="4467"/>
          </w:tblGrid>
        </w:tblGridChange>
      </w:tblGrid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238125</wp:posOffset>
                  </wp:positionV>
                  <wp:extent cx="919026" cy="1347905"/>
                  <wp:effectExtent b="0" l="0" r="0" t="0"/>
                  <wp:wrapNone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026" cy="1347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Overlock" w:cs="Overlock" w:eastAsia="Overlock" w:hAnsi="Overlock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32"/>
                <w:szCs w:val="32"/>
                <w:vertAlign w:val="baseline"/>
                <w:rtl w:val="0"/>
              </w:rPr>
              <w:t xml:space="preserve">Nom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_____________________________</w:t>
              <w:br w:type="textWrapping"/>
            </w:r>
          </w:p>
        </w:tc>
      </w:tr>
    </w:tbl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0"/>
          <w:sz w:val="56"/>
          <w:szCs w:val="56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vertAlign w:val="baseline"/>
          <w:rtl w:val="0"/>
        </w:rPr>
        <w:t xml:space="preserve">Les hybrides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380"/>
        </w:tabs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16"/>
          <w:szCs w:val="1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Dans le royaume de Septaria, les espèces animales sont des hybrides : des mélanges entre deux espèces existantes. Par exemple, le meilleur ami de Mucha est un tigrodon (tigre et dragon). À toi d’inventer de nouvelles espèces. Tu devras leur donner un nom qui sera un mot-valise comportant les noms des deux animaux d’origine et donner quelques détails sur leur apparence.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Voici deux exemples tirés du livre. Complète le tableau.</w:t>
      </w:r>
    </w:p>
    <w:tbl>
      <w:tblPr>
        <w:tblStyle w:val="Table2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1616"/>
        <w:gridCol w:w="2801"/>
        <w:gridCol w:w="1451"/>
        <w:gridCol w:w="2970"/>
        <w:tblGridChange w:id="0">
          <w:tblGrid>
            <w:gridCol w:w="2178"/>
            <w:gridCol w:w="1616"/>
            <w:gridCol w:w="2801"/>
            <w:gridCol w:w="1451"/>
            <w:gridCol w:w="29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Nom de l’hybride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Animal #1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Caractéristique(s) de l’animal #1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Animal #2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Caractéristique(s) de l’animal #2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Tatoise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Tatou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Corp rond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Gerboise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Légère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Longues pattes fines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Fennarque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Fennec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Corps de renard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Fourrure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Papillon Monarque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Grandes ailes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Points blancs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.7919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x+Heam9RQajxaApGT94M8fmIiw==">CgMxLjA4AHIhMWtka3BEQ1hsd1JfdERuekwtdU1wVVlRQ3JLWTd0N2Ju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2024-10-18T20:25:00Z</dcterms:created>
  <dc:creator>Habel, Veronique</dc:creator>
</cp:coreProperties>
</file>