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DA" w:rsidRPr="009256DA" w:rsidRDefault="005C21F5" w:rsidP="005C21F5">
      <w:pPr>
        <w:pStyle w:val="NormalWeb"/>
        <w:tabs>
          <w:tab w:val="left" w:pos="510"/>
          <w:tab w:val="left" w:pos="765"/>
          <w:tab w:val="center" w:pos="4680"/>
        </w:tabs>
        <w:spacing w:before="0" w:beforeAutospacing="0" w:after="0" w:afterAutospacing="0"/>
        <w:rPr>
          <w:rFonts w:ascii="Verdana" w:hAnsi="Verdana"/>
          <w:color w:val="000000"/>
          <w:sz w:val="28"/>
          <w:szCs w:val="28"/>
        </w:rPr>
      </w:pPr>
      <w:r>
        <w:rPr>
          <w:rFonts w:ascii="Verdana" w:hAnsi="Verdana"/>
          <w:noProof/>
          <w:color w:val="000000"/>
          <w:sz w:val="28"/>
          <w:szCs w:val="28"/>
          <w:lang w:val="en-CA" w:eastAsia="en-CA"/>
        </w:rPr>
        <w:drawing>
          <wp:anchor distT="0" distB="0" distL="114300" distR="114300" simplePos="0" relativeHeight="251660288" behindDoc="1" locked="0" layoutInCell="1" allowOverlap="1">
            <wp:simplePos x="0" y="0"/>
            <wp:positionH relativeFrom="column">
              <wp:posOffset>19050</wp:posOffset>
            </wp:positionH>
            <wp:positionV relativeFrom="paragraph">
              <wp:posOffset>57150</wp:posOffset>
            </wp:positionV>
            <wp:extent cx="981075" cy="1466850"/>
            <wp:effectExtent l="19050" t="0" r="9525" b="0"/>
            <wp:wrapNone/>
            <wp:docPr id="3" name="Picture 1" descr="https://syndetics.com/index.aspx?isbn=9781774882306/LC.gif&amp;client=416-97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ndetics.com/index.aspx?isbn=9781774882306/LC.gif&amp;client=416-978-7639"/>
                    <pic:cNvPicPr>
                      <a:picLocks noChangeAspect="1" noChangeArrowheads="1"/>
                    </pic:cNvPicPr>
                  </pic:nvPicPr>
                  <pic:blipFill>
                    <a:blip r:embed="rId6" cstate="print"/>
                    <a:srcRect/>
                    <a:stretch>
                      <a:fillRect/>
                    </a:stretch>
                  </pic:blipFill>
                  <pic:spPr bwMode="auto">
                    <a:xfrm>
                      <a:off x="0" y="0"/>
                      <a:ext cx="981075" cy="1466850"/>
                    </a:xfrm>
                    <a:prstGeom prst="rect">
                      <a:avLst/>
                    </a:prstGeom>
                    <a:noFill/>
                    <a:ln w="9525">
                      <a:noFill/>
                      <a:miter lim="800000"/>
                      <a:headEnd/>
                      <a:tailEnd/>
                    </a:ln>
                  </pic:spPr>
                </pic:pic>
              </a:graphicData>
            </a:graphic>
          </wp:anchor>
        </w:drawing>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sidR="009256DA">
        <w:rPr>
          <w:noProof/>
          <w:lang w:val="en-CA" w:eastAsia="en-CA"/>
        </w:rPr>
        <w:drawing>
          <wp:anchor distT="0" distB="0" distL="114300" distR="114300" simplePos="0" relativeHeight="251659264" behindDoc="1" locked="0" layoutInCell="1" allowOverlap="1">
            <wp:simplePos x="0" y="0"/>
            <wp:positionH relativeFrom="margin">
              <wp:posOffset>4867275</wp:posOffset>
            </wp:positionH>
            <wp:positionV relativeFrom="margin">
              <wp:posOffset>9525</wp:posOffset>
            </wp:positionV>
            <wp:extent cx="1114425" cy="1114425"/>
            <wp:effectExtent l="0" t="0" r="9525" b="9525"/>
            <wp:wrapNone/>
            <wp:docPr id="2" name="Picture 2" descr="https://forestofreading.com/wp-content/uploads/2021/07/06_FOR_Seals_White_Pine_RGB-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estofreading.com/wp-content/uploads/2021/07/06_FOR_Seals_White_Pine_RGB-150x15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1114425"/>
                    </a:xfrm>
                    <a:prstGeom prst="rect">
                      <a:avLst/>
                    </a:prstGeom>
                    <a:noFill/>
                    <a:ln>
                      <a:noFill/>
                    </a:ln>
                  </pic:spPr>
                </pic:pic>
              </a:graphicData>
            </a:graphic>
          </wp:anchor>
        </w:drawing>
      </w:r>
      <w:r>
        <w:rPr>
          <w:rFonts w:ascii="Verdana" w:hAnsi="Verdana"/>
          <w:color w:val="000000"/>
          <w:sz w:val="28"/>
          <w:szCs w:val="28"/>
        </w:rPr>
        <w:t>Lockjaw</w:t>
      </w:r>
    </w:p>
    <w:p w:rsidR="009256DA" w:rsidRPr="009256DA" w:rsidRDefault="005C21F5" w:rsidP="005C21F5">
      <w:pPr>
        <w:pStyle w:val="NormalWeb"/>
        <w:tabs>
          <w:tab w:val="left" w:pos="405"/>
          <w:tab w:val="left" w:pos="765"/>
        </w:tabs>
        <w:spacing w:before="0" w:beforeAutospacing="0" w:after="0" w:afterAutospacing="0"/>
        <w:rPr>
          <w:rFonts w:ascii="Verdana" w:hAnsi="Verdana"/>
          <w:color w:val="000000"/>
          <w:sz w:val="28"/>
          <w:szCs w:val="28"/>
        </w:rPr>
      </w:pPr>
      <w:r>
        <w:rPr>
          <w:rFonts w:ascii="Verdana" w:hAnsi="Verdana"/>
          <w:color w:val="000000"/>
          <w:sz w:val="28"/>
          <w:szCs w:val="28"/>
        </w:rPr>
        <w:tab/>
      </w:r>
      <w:r>
        <w:rPr>
          <w:rFonts w:ascii="Verdana" w:hAnsi="Verdana"/>
          <w:color w:val="000000"/>
          <w:sz w:val="28"/>
          <w:szCs w:val="28"/>
        </w:rPr>
        <w:tab/>
      </w:r>
    </w:p>
    <w:p w:rsidR="009256DA" w:rsidRPr="009256DA" w:rsidRDefault="005C21F5" w:rsidP="005C21F5">
      <w:pPr>
        <w:pStyle w:val="NormalWeb"/>
        <w:tabs>
          <w:tab w:val="left" w:pos="330"/>
        </w:tabs>
        <w:spacing w:before="0" w:beforeAutospacing="0" w:after="0" w:afterAutospacing="0"/>
        <w:rPr>
          <w:rFonts w:ascii="Verdana" w:hAnsi="Verdana"/>
          <w:color w:val="000000"/>
          <w:sz w:val="28"/>
          <w:szCs w:val="28"/>
        </w:rPr>
      </w:pPr>
      <w:r>
        <w:rPr>
          <w:rFonts w:ascii="Verdana" w:hAnsi="Verdana"/>
          <w:color w:val="000000"/>
          <w:sz w:val="28"/>
          <w:szCs w:val="28"/>
        </w:rPr>
        <w:tab/>
      </w:r>
    </w:p>
    <w:p w:rsidR="009256DA" w:rsidRPr="009256DA" w:rsidRDefault="005C21F5" w:rsidP="005C21F5">
      <w:pPr>
        <w:pStyle w:val="NormalWeb"/>
        <w:tabs>
          <w:tab w:val="left" w:pos="885"/>
          <w:tab w:val="center" w:pos="4680"/>
        </w:tabs>
        <w:spacing w:before="0" w:beforeAutospacing="0" w:after="0" w:afterAutospacing="0"/>
        <w:rPr>
          <w:rFonts w:ascii="Verdana" w:hAnsi="Verdana"/>
          <w:color w:val="000000"/>
          <w:sz w:val="28"/>
          <w:szCs w:val="28"/>
        </w:rPr>
      </w:pPr>
      <w:r>
        <w:rPr>
          <w:rFonts w:ascii="Verdana" w:hAnsi="Verdana"/>
          <w:color w:val="000000"/>
          <w:sz w:val="28"/>
          <w:szCs w:val="28"/>
        </w:rPr>
        <w:tab/>
      </w:r>
      <w:r>
        <w:rPr>
          <w:rFonts w:ascii="Verdana" w:hAnsi="Verdana"/>
          <w:color w:val="000000"/>
          <w:sz w:val="28"/>
          <w:szCs w:val="28"/>
        </w:rPr>
        <w:tab/>
      </w:r>
      <w:r w:rsidR="009256DA" w:rsidRPr="009256DA">
        <w:rPr>
          <w:rFonts w:ascii="Verdana" w:hAnsi="Verdana"/>
          <w:color w:val="000000"/>
          <w:sz w:val="28"/>
          <w:szCs w:val="28"/>
        </w:rPr>
        <w:t>Activity #</w:t>
      </w:r>
      <w:r>
        <w:rPr>
          <w:rFonts w:ascii="Verdana" w:hAnsi="Verdana"/>
          <w:color w:val="000000"/>
          <w:sz w:val="28"/>
          <w:szCs w:val="28"/>
        </w:rPr>
        <w:t>2</w:t>
      </w:r>
      <w:r w:rsidR="009256DA" w:rsidRPr="009256DA">
        <w:rPr>
          <w:rFonts w:ascii="Verdana" w:hAnsi="Verdana"/>
          <w:color w:val="000000"/>
          <w:sz w:val="28"/>
          <w:szCs w:val="28"/>
        </w:rPr>
        <w:t xml:space="preserve"> – </w:t>
      </w:r>
      <w:r w:rsidR="00C24DE5">
        <w:rPr>
          <w:rFonts w:ascii="Verdana" w:hAnsi="Verdana"/>
          <w:color w:val="000000"/>
          <w:sz w:val="28"/>
          <w:szCs w:val="28"/>
        </w:rPr>
        <w:t>Art Activity</w:t>
      </w:r>
    </w:p>
    <w:p w:rsidR="00CA386C" w:rsidRDefault="005C21F5" w:rsidP="005C21F5">
      <w:pPr>
        <w:tabs>
          <w:tab w:val="left" w:pos="285"/>
          <w:tab w:val="left" w:pos="660"/>
        </w:tabs>
        <w:rPr>
          <w:rFonts w:ascii="Noto Sans" w:hAnsi="Noto Sans" w:cs="Noto Sans"/>
          <w:sz w:val="28"/>
          <w:szCs w:val="28"/>
        </w:rPr>
      </w:pPr>
      <w:r>
        <w:rPr>
          <w:rFonts w:ascii="Noto Sans" w:hAnsi="Noto Sans" w:cs="Noto Sans"/>
          <w:sz w:val="28"/>
          <w:szCs w:val="28"/>
        </w:rPr>
        <w:tab/>
      </w:r>
      <w:r>
        <w:rPr>
          <w:rFonts w:ascii="Noto Sans" w:hAnsi="Noto Sans" w:cs="Noto Sans"/>
          <w:sz w:val="28"/>
          <w:szCs w:val="28"/>
        </w:rPr>
        <w:tab/>
      </w:r>
    </w:p>
    <w:p w:rsidR="009256DA" w:rsidRDefault="009256DA" w:rsidP="005C21F5">
      <w:pPr>
        <w:rPr>
          <w:rFonts w:ascii="Noto Sans" w:hAnsi="Noto Sans" w:cs="Noto Sans"/>
          <w:sz w:val="28"/>
          <w:szCs w:val="28"/>
        </w:rPr>
      </w:pPr>
    </w:p>
    <w:p w:rsidR="009256DA" w:rsidRDefault="009256DA" w:rsidP="009256DA">
      <w:pPr>
        <w:jc w:val="center"/>
        <w:rPr>
          <w:rFonts w:ascii="Noto Sans" w:hAnsi="Noto Sans" w:cs="Noto Sans"/>
          <w:sz w:val="28"/>
          <w:szCs w:val="28"/>
        </w:rPr>
      </w:pPr>
    </w:p>
    <w:p w:rsidR="005C21F5" w:rsidRDefault="005C21F5" w:rsidP="00474CBD">
      <w:pPr>
        <w:rPr>
          <w:rFonts w:ascii="Noto Sans" w:hAnsi="Noto Sans" w:cs="Noto Sans"/>
          <w:sz w:val="28"/>
          <w:szCs w:val="28"/>
        </w:rPr>
      </w:pPr>
    </w:p>
    <w:p w:rsidR="006D5BFD" w:rsidRPr="006D5BFD" w:rsidRDefault="006D5BFD" w:rsidP="006D5BFD">
      <w:pPr>
        <w:rPr>
          <w:rFonts w:ascii="Noto Sans" w:hAnsi="Noto Sans" w:cs="Noto Sans"/>
          <w:sz w:val="28"/>
        </w:rPr>
      </w:pPr>
      <w:r w:rsidRPr="006D5BFD">
        <w:rPr>
          <w:rFonts w:ascii="Noto Sans" w:hAnsi="Noto Sans" w:cs="Noto Sans"/>
          <w:sz w:val="28"/>
        </w:rPr>
        <w:t xml:space="preserve">A collage is an art piece that is made by collecting objects of different materials, such as photographs, drawings, or fabric, and gluing them to a backing. A collage can also be used to portray a message or a theme. Collages can also be made digitally, using photographs or drawings.  </w:t>
      </w:r>
    </w:p>
    <w:p w:rsidR="006D5BFD" w:rsidRPr="006D5BFD" w:rsidRDefault="006D5BFD" w:rsidP="006D5BFD">
      <w:pPr>
        <w:rPr>
          <w:rFonts w:ascii="Noto Sans" w:hAnsi="Noto Sans" w:cs="Noto Sans"/>
          <w:sz w:val="28"/>
        </w:rPr>
      </w:pPr>
    </w:p>
    <w:p w:rsidR="006D5BFD" w:rsidRDefault="006D5BFD" w:rsidP="006D5BFD">
      <w:pPr>
        <w:rPr>
          <w:rFonts w:ascii="Noto Sans" w:hAnsi="Noto Sans" w:cs="Noto Sans"/>
          <w:sz w:val="28"/>
        </w:rPr>
      </w:pPr>
      <w:r w:rsidRPr="006D5BFD">
        <w:rPr>
          <w:rFonts w:ascii="Noto Sans" w:hAnsi="Noto Sans" w:cs="Noto Sans"/>
          <w:sz w:val="28"/>
        </w:rPr>
        <w:t>Using materials available to you, create a co</w:t>
      </w:r>
      <w:r>
        <w:rPr>
          <w:rFonts w:ascii="Noto Sans" w:hAnsi="Noto Sans" w:cs="Noto Sans"/>
          <w:sz w:val="28"/>
        </w:rPr>
        <w:t xml:space="preserve">llage for the novel </w:t>
      </w:r>
      <w:r>
        <w:rPr>
          <w:rFonts w:ascii="Noto Sans" w:hAnsi="Noto Sans" w:cs="Noto Sans"/>
          <w:i/>
          <w:sz w:val="28"/>
        </w:rPr>
        <w:t>“Lockjaw”</w:t>
      </w:r>
      <w:r w:rsidRPr="006D5BFD">
        <w:rPr>
          <w:rFonts w:ascii="Noto Sans" w:hAnsi="Noto Sans" w:cs="Noto Sans"/>
          <w:sz w:val="28"/>
        </w:rPr>
        <w:t xml:space="preserve"> that would provide someone who has never read the novel an idea of what the novel is about. Think about what aspects of the novel you would want to portray. Would you focus on characters, plot, or both? You can do this in groups, pairs, or alone. </w:t>
      </w:r>
    </w:p>
    <w:p w:rsidR="006D5BFD" w:rsidRDefault="006D5BFD" w:rsidP="006D5BFD">
      <w:pPr>
        <w:rPr>
          <w:rFonts w:ascii="Noto Sans" w:hAnsi="Noto Sans" w:cs="Noto Sans"/>
          <w:sz w:val="28"/>
        </w:rPr>
      </w:pPr>
    </w:p>
    <w:p w:rsidR="006D5BFD" w:rsidRPr="006D5BFD" w:rsidRDefault="006D5BFD" w:rsidP="006D5BFD">
      <w:pPr>
        <w:rPr>
          <w:rFonts w:ascii="Noto Sans" w:hAnsi="Noto Sans" w:cs="Noto Sans"/>
          <w:sz w:val="28"/>
        </w:rPr>
      </w:pPr>
      <w:r w:rsidRPr="006D5BFD">
        <w:rPr>
          <w:rFonts w:ascii="Noto Sans" w:hAnsi="Noto Sans" w:cs="Noto Sans"/>
          <w:b/>
          <w:sz w:val="28"/>
        </w:rPr>
        <w:t>Alternative option:</w:t>
      </w:r>
      <w:r>
        <w:rPr>
          <w:rFonts w:ascii="Noto Sans" w:hAnsi="Noto Sans" w:cs="Noto Sans"/>
          <w:sz w:val="28"/>
        </w:rPr>
        <w:t xml:space="preserve"> </w:t>
      </w:r>
      <w:proofErr w:type="spellStart"/>
      <w:r>
        <w:rPr>
          <w:rFonts w:ascii="Noto Sans" w:hAnsi="Noto Sans" w:cs="Noto Sans"/>
          <w:sz w:val="28"/>
        </w:rPr>
        <w:t>Booktok</w:t>
      </w:r>
      <w:proofErr w:type="spellEnd"/>
      <w:r>
        <w:rPr>
          <w:rFonts w:ascii="Noto Sans" w:hAnsi="Noto Sans" w:cs="Noto Sans"/>
          <w:sz w:val="28"/>
        </w:rPr>
        <w:t xml:space="preserve"> is the use of </w:t>
      </w:r>
      <w:proofErr w:type="spellStart"/>
      <w:r>
        <w:rPr>
          <w:rFonts w:ascii="Noto Sans" w:hAnsi="Noto Sans" w:cs="Noto Sans"/>
          <w:sz w:val="28"/>
        </w:rPr>
        <w:t>TikTok</w:t>
      </w:r>
      <w:proofErr w:type="spellEnd"/>
      <w:r>
        <w:rPr>
          <w:rFonts w:ascii="Noto Sans" w:hAnsi="Noto Sans" w:cs="Noto Sans"/>
          <w:sz w:val="28"/>
        </w:rPr>
        <w:t xml:space="preserve"> videos to promote or discuss books. Create a short (thirty seconds to one minute) video to promote </w:t>
      </w:r>
      <w:r>
        <w:rPr>
          <w:rFonts w:ascii="Noto Sans" w:hAnsi="Noto Sans" w:cs="Noto Sans"/>
          <w:i/>
          <w:sz w:val="28"/>
        </w:rPr>
        <w:t xml:space="preserve">“Lockjaw” </w:t>
      </w:r>
      <w:r>
        <w:rPr>
          <w:rFonts w:ascii="Noto Sans" w:hAnsi="Noto Sans" w:cs="Noto Sans"/>
          <w:sz w:val="28"/>
        </w:rPr>
        <w:t xml:space="preserve"> to a potential reader who hasn’t read it yet. Similar to the collage, think about what aspects of the novel you would want to portray, and how you would talk about the book without giving any spoilers away. </w:t>
      </w:r>
      <w:r w:rsidR="00B4347C">
        <w:rPr>
          <w:rFonts w:ascii="Noto Sans" w:hAnsi="Noto Sans" w:cs="Noto Sans"/>
          <w:sz w:val="28"/>
        </w:rPr>
        <w:t xml:space="preserve">Share the video with your group (but no need to post it publically). </w:t>
      </w:r>
    </w:p>
    <w:p w:rsidR="004D3D4F" w:rsidRDefault="004D3D4F" w:rsidP="00474CBD">
      <w:pPr>
        <w:rPr>
          <w:rFonts w:ascii="Noto Sans" w:hAnsi="Noto Sans" w:cs="Noto Sans"/>
          <w:sz w:val="28"/>
          <w:szCs w:val="28"/>
        </w:rPr>
      </w:pPr>
    </w:p>
    <w:p w:rsidR="004D3D4F" w:rsidRPr="00474CBD" w:rsidRDefault="004D3D4F" w:rsidP="00474CBD">
      <w:pPr>
        <w:rPr>
          <w:rFonts w:ascii="Noto Sans" w:hAnsi="Noto Sans" w:cs="Noto Sans"/>
          <w:sz w:val="28"/>
          <w:szCs w:val="28"/>
        </w:rPr>
      </w:pPr>
    </w:p>
    <w:sectPr w:rsidR="004D3D4F" w:rsidRPr="00474CBD" w:rsidSect="00B93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1"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53489"/>
    <w:multiLevelType w:val="hybridMultilevel"/>
    <w:tmpl w:val="8D4AC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applyBreakingRules/>
    <w:useFELayout/>
  </w:compat>
  <w:rsids>
    <w:rsidRoot w:val="009256DA"/>
    <w:rsid w:val="00194112"/>
    <w:rsid w:val="0043670E"/>
    <w:rsid w:val="00474CBD"/>
    <w:rsid w:val="004C3A23"/>
    <w:rsid w:val="004D3D4F"/>
    <w:rsid w:val="005945BF"/>
    <w:rsid w:val="005C21F5"/>
    <w:rsid w:val="006D5BFD"/>
    <w:rsid w:val="00726FFE"/>
    <w:rsid w:val="00765A89"/>
    <w:rsid w:val="008F1232"/>
    <w:rsid w:val="00921CB5"/>
    <w:rsid w:val="009256DA"/>
    <w:rsid w:val="00975B7C"/>
    <w:rsid w:val="00A24BDC"/>
    <w:rsid w:val="00B4347C"/>
    <w:rsid w:val="00B9330C"/>
    <w:rsid w:val="00B96E9C"/>
    <w:rsid w:val="00C24DE5"/>
    <w:rsid w:val="00C81A6E"/>
    <w:rsid w:val="00CD0D3C"/>
    <w:rsid w:val="00DF29A9"/>
    <w:rsid w:val="00E15F93"/>
    <w:rsid w:val="00E41C54"/>
    <w:rsid w:val="00EB273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6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56DA"/>
    <w:pPr>
      <w:ind w:left="720"/>
      <w:contextualSpacing/>
    </w:pPr>
  </w:style>
  <w:style w:type="paragraph" w:styleId="BalloonText">
    <w:name w:val="Balloon Text"/>
    <w:basedOn w:val="Normal"/>
    <w:link w:val="BalloonTextChar"/>
    <w:uiPriority w:val="99"/>
    <w:semiHidden/>
    <w:unhideWhenUsed/>
    <w:rsid w:val="005C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7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04C7-DFB9-41CE-BDA0-CDBDF483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TPL Mobile Tech</dc:creator>
  <cp:lastModifiedBy>Kara</cp:lastModifiedBy>
  <cp:revision>3</cp:revision>
  <dcterms:created xsi:type="dcterms:W3CDTF">2024-11-06T01:49:00Z</dcterms:created>
  <dcterms:modified xsi:type="dcterms:W3CDTF">2024-11-06T02:03:00Z</dcterms:modified>
</cp:coreProperties>
</file>