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433513" cy="1433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1433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Roar by Shelley Thompson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SHELF TALKER HERE </w:t>
      </w:r>
      <w:r w:rsidDel="00000000" w:rsidR="00000000" w:rsidRPr="00000000">
        <w:rPr>
          <w:rtl w:val="0"/>
        </w:rPr>
        <w:t xml:space="preserve">(Basic elevator pitch - 30 seconds)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highlight w:val="white"/>
          <w:rtl w:val="0"/>
        </w:rPr>
        <w:t xml:space="preserve">Following her mother’s death, Dawn, a trans woman, returns to her family’s farm and rural hometown for the first time post-transition. Written with realism and tenderness, this novel tells a story of grief, love, acceptance, hope, and the importance of home, community and identity.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If you liked Roar you may like: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Way Back Home by Allan Stratton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One in Every Crowd by Ivan Coyote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Johnny Appleseed by Joshua Whitehead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Valid: Dystopian Autofiction by Chris Bergeron, Translated by Natalie Hero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My Body is Distant by Paige Maylott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One Sunny Afternoon by Rowan Jette Knox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